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4B" w:rsidRPr="00A979E7" w:rsidRDefault="00A979E7" w:rsidP="00C6270B">
      <w:pPr>
        <w:widowControl w:val="0"/>
        <w:spacing w:after="120" w:line="280" w:lineRule="atLeast"/>
        <w:rPr>
          <w:rFonts w:ascii="Century Gothic" w:eastAsia="Arial" w:hAnsi="Century Gothic" w:cs="Times New Roman"/>
          <w:b/>
          <w:color w:val="FFB554"/>
          <w:sz w:val="44"/>
          <w:szCs w:val="44"/>
          <w:lang w:val="en-US"/>
        </w:rPr>
      </w:pPr>
      <w:r w:rsidRPr="00DA597B">
        <w:rPr>
          <w:rFonts w:ascii="Century Gothic" w:eastAsia="Arial" w:hAnsi="Century Gothic" w:cs="Times New Roman"/>
          <w:b/>
          <w:color w:val="FFB554"/>
          <w:sz w:val="44"/>
          <w:szCs w:val="44"/>
          <w:lang w:val="en-US"/>
        </w:rPr>
        <w:t>Job Description</w:t>
      </w:r>
    </w:p>
    <w:p w:rsidR="00403F4B" w:rsidRPr="005A5008" w:rsidRDefault="00403F4B" w:rsidP="00403F4B">
      <w:pPr>
        <w:widowControl w:val="0"/>
        <w:spacing w:after="0" w:line="280" w:lineRule="atLeast"/>
        <w:jc w:val="center"/>
        <w:rPr>
          <w:rFonts w:asciiTheme="minorHAnsi" w:eastAsia="Arial" w:hAnsiTheme="minorHAnsi" w:cstheme="minorHAnsi"/>
          <w:b/>
          <w:sz w:val="24"/>
          <w:lang w:val="en-US"/>
        </w:rPr>
      </w:pPr>
    </w:p>
    <w:tbl>
      <w:tblPr>
        <w:tblW w:w="10206" w:type="dxa"/>
        <w:jc w:val="center"/>
        <w:tblLayout w:type="fixed"/>
        <w:tblLook w:val="0000" w:firstRow="0" w:lastRow="0" w:firstColumn="0" w:lastColumn="0" w:noHBand="0" w:noVBand="0"/>
      </w:tblPr>
      <w:tblGrid>
        <w:gridCol w:w="4836"/>
        <w:gridCol w:w="5370"/>
      </w:tblGrid>
      <w:tr w:rsidR="008D195A" w:rsidRPr="005A5008" w:rsidTr="00042C48">
        <w:trPr>
          <w:jc w:val="center"/>
        </w:trPr>
        <w:tc>
          <w:tcPr>
            <w:tcW w:w="4836" w:type="dxa"/>
            <w:tcBorders>
              <w:top w:val="single" w:sz="12" w:space="0" w:color="auto"/>
              <w:left w:val="single" w:sz="12" w:space="0" w:color="auto"/>
              <w:right w:val="single" w:sz="12" w:space="0" w:color="auto"/>
            </w:tcBorders>
            <w:shd w:val="clear" w:color="auto" w:fill="FFE599" w:themeFill="accent4" w:themeFillTint="66"/>
          </w:tcPr>
          <w:p w:rsidR="008D195A" w:rsidRPr="00042C48" w:rsidRDefault="008D195A" w:rsidP="008D195A">
            <w:pPr>
              <w:widowControl w:val="0"/>
              <w:spacing w:after="120" w:line="280" w:lineRule="atLeast"/>
              <w:rPr>
                <w:rFonts w:asciiTheme="minorHAnsi" w:eastAsia="Arial" w:hAnsiTheme="minorHAnsi" w:cstheme="minorHAnsi"/>
                <w:b/>
                <w:color w:val="FF0000"/>
                <w:sz w:val="28"/>
                <w:lang w:val="en-US"/>
              </w:rPr>
            </w:pPr>
            <w:r w:rsidRPr="00042C48">
              <w:rPr>
                <w:rFonts w:asciiTheme="minorHAnsi" w:eastAsia="Arial" w:hAnsiTheme="minorHAnsi" w:cstheme="minorHAnsi"/>
                <w:b/>
                <w:color w:val="FF0000"/>
                <w:sz w:val="28"/>
                <w:lang w:val="en-US"/>
              </w:rPr>
              <w:t>Job Title:</w:t>
            </w:r>
            <w:r w:rsidRPr="00042C48">
              <w:rPr>
                <w:rFonts w:asciiTheme="minorHAnsi" w:eastAsia="Arial" w:hAnsiTheme="minorHAnsi" w:cstheme="minorHAnsi"/>
                <w:b/>
                <w:color w:val="FF0000"/>
                <w:sz w:val="28"/>
                <w:lang w:val="en-US"/>
              </w:rPr>
              <w:tab/>
            </w:r>
          </w:p>
        </w:tc>
        <w:tc>
          <w:tcPr>
            <w:tcW w:w="5370" w:type="dxa"/>
            <w:tcBorders>
              <w:top w:val="single" w:sz="12" w:space="0" w:color="auto"/>
              <w:left w:val="single" w:sz="12" w:space="0" w:color="auto"/>
              <w:right w:val="single" w:sz="12" w:space="0" w:color="auto"/>
            </w:tcBorders>
          </w:tcPr>
          <w:p w:rsidR="008D195A" w:rsidRDefault="001755FD" w:rsidP="008D195A">
            <w:pPr>
              <w:spacing w:after="120" w:line="280" w:lineRule="atLeast"/>
              <w:rPr>
                <w:rFonts w:ascii="Arial" w:hAnsi="Arial"/>
                <w:sz w:val="24"/>
              </w:rPr>
            </w:pPr>
            <w:r w:rsidRPr="001755FD">
              <w:rPr>
                <w:rFonts w:ascii="Arial" w:hAnsi="Arial"/>
                <w:b/>
                <w:sz w:val="24"/>
              </w:rPr>
              <w:t>School</w:t>
            </w:r>
            <w:r w:rsidR="008D195A" w:rsidRPr="001755FD">
              <w:rPr>
                <w:rFonts w:ascii="Arial" w:hAnsi="Arial"/>
                <w:b/>
                <w:sz w:val="24"/>
              </w:rPr>
              <w:t xml:space="preserve"> </w:t>
            </w:r>
            <w:r w:rsidRPr="001755FD">
              <w:rPr>
                <w:rFonts w:ascii="Arial" w:hAnsi="Arial"/>
                <w:b/>
                <w:sz w:val="24"/>
              </w:rPr>
              <w:t>S</w:t>
            </w:r>
            <w:r w:rsidR="008D195A" w:rsidRPr="001755FD">
              <w:rPr>
                <w:rFonts w:ascii="Arial" w:hAnsi="Arial"/>
                <w:b/>
                <w:sz w:val="24"/>
              </w:rPr>
              <w:t>ervices Administrator</w:t>
            </w:r>
            <w:r>
              <w:rPr>
                <w:rFonts w:ascii="Arial" w:hAnsi="Arial"/>
                <w:sz w:val="24"/>
              </w:rPr>
              <w:t xml:space="preserve"> (</w:t>
            </w:r>
            <w:r>
              <w:rPr>
                <w:rFonts w:ascii="Arial" w:hAnsi="Arial"/>
                <w:sz w:val="24"/>
              </w:rPr>
              <w:t>PFI and Soft</w:t>
            </w:r>
            <w:r>
              <w:rPr>
                <w:rFonts w:ascii="Arial" w:hAnsi="Arial"/>
                <w:sz w:val="24"/>
              </w:rPr>
              <w:t xml:space="preserve"> Services)</w:t>
            </w:r>
          </w:p>
        </w:tc>
      </w:tr>
      <w:tr w:rsidR="008D195A" w:rsidRPr="005A5008" w:rsidTr="00042C48">
        <w:trPr>
          <w:jc w:val="center"/>
        </w:trPr>
        <w:tc>
          <w:tcPr>
            <w:tcW w:w="4836" w:type="dxa"/>
            <w:tcBorders>
              <w:left w:val="single" w:sz="12" w:space="0" w:color="auto"/>
              <w:right w:val="single" w:sz="12" w:space="0" w:color="auto"/>
            </w:tcBorders>
            <w:shd w:val="clear" w:color="auto" w:fill="FFE599" w:themeFill="accent4" w:themeFillTint="66"/>
          </w:tcPr>
          <w:p w:rsidR="008D195A" w:rsidRPr="00042C48" w:rsidRDefault="008D195A" w:rsidP="008D195A">
            <w:pPr>
              <w:widowControl w:val="0"/>
              <w:spacing w:after="120" w:line="280" w:lineRule="atLeast"/>
              <w:rPr>
                <w:rFonts w:asciiTheme="minorHAnsi" w:eastAsia="Arial" w:hAnsiTheme="minorHAnsi" w:cstheme="minorHAnsi"/>
                <w:b/>
                <w:color w:val="FF0000"/>
                <w:sz w:val="28"/>
                <w:lang w:val="en-US"/>
              </w:rPr>
            </w:pPr>
            <w:r>
              <w:rPr>
                <w:rFonts w:asciiTheme="minorHAnsi" w:eastAsia="Arial" w:hAnsiTheme="minorHAnsi" w:cstheme="minorHAnsi"/>
                <w:b/>
                <w:color w:val="FF0000"/>
                <w:sz w:val="28"/>
                <w:lang w:val="en-US"/>
              </w:rPr>
              <w:t>Location:</w:t>
            </w:r>
          </w:p>
        </w:tc>
        <w:tc>
          <w:tcPr>
            <w:tcW w:w="5370" w:type="dxa"/>
            <w:tcBorders>
              <w:left w:val="single" w:sz="12" w:space="0" w:color="auto"/>
              <w:right w:val="single" w:sz="12" w:space="0" w:color="auto"/>
            </w:tcBorders>
          </w:tcPr>
          <w:p w:rsidR="008D195A" w:rsidRPr="009D0D1E" w:rsidRDefault="008D195A" w:rsidP="008D195A">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 xml:space="preserve">St Luke’s </w:t>
            </w:r>
            <w:proofErr w:type="spellStart"/>
            <w:r>
              <w:rPr>
                <w:rFonts w:asciiTheme="minorHAnsi" w:eastAsia="Arial" w:hAnsiTheme="minorHAnsi" w:cstheme="minorHAnsi"/>
                <w:sz w:val="24"/>
                <w:lang w:val="en-US"/>
              </w:rPr>
              <w:t>CofE</w:t>
            </w:r>
            <w:proofErr w:type="spellEnd"/>
            <w:r>
              <w:rPr>
                <w:rFonts w:asciiTheme="minorHAnsi" w:eastAsia="Arial" w:hAnsiTheme="minorHAnsi" w:cstheme="minorHAnsi"/>
                <w:sz w:val="24"/>
                <w:lang w:val="en-US"/>
              </w:rPr>
              <w:t xml:space="preserve"> School</w:t>
            </w:r>
          </w:p>
        </w:tc>
      </w:tr>
      <w:tr w:rsidR="008D195A" w:rsidRPr="005A5008" w:rsidTr="00042C48">
        <w:trPr>
          <w:jc w:val="center"/>
        </w:trPr>
        <w:tc>
          <w:tcPr>
            <w:tcW w:w="4836" w:type="dxa"/>
            <w:tcBorders>
              <w:left w:val="single" w:sz="12" w:space="0" w:color="auto"/>
              <w:right w:val="single" w:sz="12" w:space="0" w:color="auto"/>
            </w:tcBorders>
            <w:shd w:val="clear" w:color="auto" w:fill="FFE599" w:themeFill="accent4" w:themeFillTint="66"/>
          </w:tcPr>
          <w:p w:rsidR="008D195A" w:rsidRPr="00042C48" w:rsidRDefault="008D195A" w:rsidP="008D195A">
            <w:pPr>
              <w:widowControl w:val="0"/>
              <w:spacing w:after="120" w:line="280" w:lineRule="atLeast"/>
              <w:rPr>
                <w:rFonts w:asciiTheme="minorHAnsi" w:eastAsia="Arial" w:hAnsiTheme="minorHAnsi" w:cstheme="minorHAnsi"/>
                <w:b/>
                <w:color w:val="FF0000"/>
                <w:sz w:val="28"/>
                <w:lang w:val="en-US"/>
              </w:rPr>
            </w:pPr>
            <w:r w:rsidRPr="00042C48">
              <w:rPr>
                <w:rFonts w:asciiTheme="minorHAnsi" w:eastAsia="Arial" w:hAnsiTheme="minorHAnsi" w:cstheme="minorHAnsi"/>
                <w:b/>
                <w:color w:val="FF0000"/>
                <w:sz w:val="28"/>
                <w:lang w:val="en-US"/>
              </w:rPr>
              <w:t xml:space="preserve">Responsible To: </w:t>
            </w:r>
          </w:p>
        </w:tc>
        <w:tc>
          <w:tcPr>
            <w:tcW w:w="5370" w:type="dxa"/>
            <w:tcBorders>
              <w:left w:val="single" w:sz="12" w:space="0" w:color="auto"/>
              <w:right w:val="single" w:sz="12" w:space="0" w:color="auto"/>
            </w:tcBorders>
          </w:tcPr>
          <w:p w:rsidR="008D195A" w:rsidRPr="005A5008" w:rsidRDefault="008D195A" w:rsidP="008D195A">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 xml:space="preserve">PFI </w:t>
            </w:r>
            <w:r w:rsidR="00166D05">
              <w:rPr>
                <w:rFonts w:asciiTheme="minorHAnsi" w:eastAsia="Arial" w:hAnsiTheme="minorHAnsi" w:cstheme="minorHAnsi"/>
                <w:sz w:val="24"/>
                <w:lang w:val="en-US"/>
              </w:rPr>
              <w:t>P</w:t>
            </w:r>
            <w:r>
              <w:rPr>
                <w:rFonts w:asciiTheme="minorHAnsi" w:eastAsia="Arial" w:hAnsiTheme="minorHAnsi" w:cstheme="minorHAnsi"/>
                <w:sz w:val="24"/>
                <w:lang w:val="en-US"/>
              </w:rPr>
              <w:t xml:space="preserve">erformance </w:t>
            </w:r>
            <w:r w:rsidR="00166D05">
              <w:rPr>
                <w:rFonts w:asciiTheme="minorHAnsi" w:eastAsia="Arial" w:hAnsiTheme="minorHAnsi" w:cstheme="minorHAnsi"/>
                <w:sz w:val="24"/>
                <w:lang w:val="en-US"/>
              </w:rPr>
              <w:t xml:space="preserve">&amp; Soft Services </w:t>
            </w:r>
            <w:r>
              <w:rPr>
                <w:rFonts w:asciiTheme="minorHAnsi" w:eastAsia="Arial" w:hAnsiTheme="minorHAnsi" w:cstheme="minorHAnsi"/>
                <w:sz w:val="24"/>
                <w:lang w:val="en-US"/>
              </w:rPr>
              <w:t>Contract Manager</w:t>
            </w:r>
          </w:p>
        </w:tc>
      </w:tr>
      <w:tr w:rsidR="008D195A" w:rsidRPr="005A5008" w:rsidTr="00042C48">
        <w:trPr>
          <w:trHeight w:val="445"/>
          <w:jc w:val="center"/>
        </w:trPr>
        <w:tc>
          <w:tcPr>
            <w:tcW w:w="4836" w:type="dxa"/>
            <w:tcBorders>
              <w:left w:val="single" w:sz="12" w:space="0" w:color="auto"/>
              <w:bottom w:val="single" w:sz="12" w:space="0" w:color="auto"/>
              <w:right w:val="single" w:sz="12" w:space="0" w:color="auto"/>
            </w:tcBorders>
            <w:shd w:val="clear" w:color="auto" w:fill="FFE599" w:themeFill="accent4" w:themeFillTint="66"/>
          </w:tcPr>
          <w:p w:rsidR="008D195A" w:rsidRPr="00042C48" w:rsidRDefault="008D195A" w:rsidP="008D195A">
            <w:pPr>
              <w:widowControl w:val="0"/>
              <w:spacing w:after="120" w:line="280" w:lineRule="atLeast"/>
              <w:rPr>
                <w:rFonts w:asciiTheme="minorHAnsi" w:eastAsia="Arial" w:hAnsiTheme="minorHAnsi" w:cstheme="minorHAnsi"/>
                <w:b/>
                <w:color w:val="FF0000"/>
                <w:sz w:val="28"/>
                <w:lang w:val="en-US"/>
              </w:rPr>
            </w:pPr>
            <w:r w:rsidRPr="00042C48">
              <w:rPr>
                <w:rFonts w:asciiTheme="minorHAnsi" w:eastAsia="Arial" w:hAnsiTheme="minorHAnsi" w:cstheme="minorHAnsi"/>
                <w:b/>
                <w:color w:val="FF0000"/>
                <w:sz w:val="28"/>
                <w:lang w:val="en-US"/>
              </w:rPr>
              <w:t>Salary</w:t>
            </w:r>
            <w:r>
              <w:rPr>
                <w:rFonts w:asciiTheme="minorHAnsi" w:eastAsia="Arial" w:hAnsiTheme="minorHAnsi" w:cstheme="minorHAnsi"/>
                <w:b/>
                <w:color w:val="FF0000"/>
                <w:sz w:val="28"/>
                <w:lang w:val="en-US"/>
              </w:rPr>
              <w:t>/</w:t>
            </w:r>
            <w:r w:rsidRPr="00042C48">
              <w:rPr>
                <w:rFonts w:asciiTheme="minorHAnsi" w:eastAsia="Arial" w:hAnsiTheme="minorHAnsi" w:cstheme="minorHAnsi"/>
                <w:b/>
                <w:color w:val="FF0000"/>
                <w:sz w:val="28"/>
                <w:lang w:val="en-US"/>
              </w:rPr>
              <w:t xml:space="preserve">Grade: </w:t>
            </w:r>
          </w:p>
        </w:tc>
        <w:tc>
          <w:tcPr>
            <w:tcW w:w="5370" w:type="dxa"/>
            <w:tcBorders>
              <w:left w:val="single" w:sz="12" w:space="0" w:color="auto"/>
              <w:bottom w:val="single" w:sz="12" w:space="0" w:color="auto"/>
              <w:right w:val="single" w:sz="12" w:space="0" w:color="auto"/>
            </w:tcBorders>
          </w:tcPr>
          <w:p w:rsidR="008D195A" w:rsidRPr="005A5008" w:rsidRDefault="008D195A" w:rsidP="008D195A">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£20, 444 (£10.60/</w:t>
            </w:r>
            <w:proofErr w:type="spellStart"/>
            <w:r>
              <w:rPr>
                <w:rFonts w:asciiTheme="minorHAnsi" w:eastAsia="Arial" w:hAnsiTheme="minorHAnsi" w:cstheme="minorHAnsi"/>
                <w:sz w:val="24"/>
                <w:lang w:val="en-US"/>
              </w:rPr>
              <w:t>hr</w:t>
            </w:r>
            <w:proofErr w:type="spellEnd"/>
            <w:r>
              <w:rPr>
                <w:rFonts w:asciiTheme="minorHAnsi" w:eastAsia="Arial" w:hAnsiTheme="minorHAnsi" w:cstheme="minorHAnsi"/>
                <w:sz w:val="24"/>
                <w:lang w:val="en-US"/>
              </w:rPr>
              <w:t xml:space="preserve">) </w:t>
            </w:r>
          </w:p>
        </w:tc>
      </w:tr>
    </w:tbl>
    <w:p w:rsidR="00403F4B" w:rsidRPr="005A5008" w:rsidRDefault="00403F4B" w:rsidP="00403F4B">
      <w:pPr>
        <w:widowControl w:val="0"/>
        <w:spacing w:after="0" w:line="240" w:lineRule="auto"/>
        <w:rPr>
          <w:rFonts w:asciiTheme="minorHAnsi" w:eastAsia="Arial" w:hAnsiTheme="minorHAnsi" w:cstheme="minorHAnsi"/>
          <w:lang w:val="en-US"/>
        </w:rPr>
      </w:pPr>
    </w:p>
    <w:tbl>
      <w:tblPr>
        <w:tblW w:w="10206" w:type="dxa"/>
        <w:jc w:val="center"/>
        <w:tblLayout w:type="fixed"/>
        <w:tblLook w:val="0000" w:firstRow="0" w:lastRow="0" w:firstColumn="0" w:lastColumn="0" w:noHBand="0" w:noVBand="0"/>
      </w:tblPr>
      <w:tblGrid>
        <w:gridCol w:w="10206"/>
      </w:tblGrid>
      <w:tr w:rsidR="00403F4B" w:rsidRPr="005A5008" w:rsidTr="00AB3418">
        <w:trPr>
          <w:trHeight w:val="445"/>
          <w:jc w:val="center"/>
        </w:trPr>
        <w:tc>
          <w:tcPr>
            <w:tcW w:w="10774" w:type="dxa"/>
            <w:tcBorders>
              <w:top w:val="single" w:sz="8" w:space="0" w:color="auto"/>
              <w:left w:val="single" w:sz="8" w:space="0" w:color="auto"/>
              <w:bottom w:val="single" w:sz="8" w:space="0" w:color="auto"/>
              <w:right w:val="single" w:sz="8" w:space="0" w:color="auto"/>
            </w:tcBorders>
          </w:tcPr>
          <w:p w:rsidR="00403F4B" w:rsidRPr="00042C48" w:rsidRDefault="00403F4B" w:rsidP="00B32379">
            <w:pPr>
              <w:widowControl w:val="0"/>
              <w:numPr>
                <w:ilvl w:val="0"/>
                <w:numId w:val="2"/>
              </w:numPr>
              <w:spacing w:after="120" w:line="280" w:lineRule="atLeast"/>
              <w:rPr>
                <w:rFonts w:asciiTheme="minorHAnsi" w:eastAsia="Arial" w:hAnsiTheme="minorHAnsi" w:cstheme="minorHAnsi"/>
                <w:b/>
                <w:color w:val="FF0000"/>
                <w:sz w:val="28"/>
                <w:lang w:val="en-US"/>
              </w:rPr>
            </w:pPr>
            <w:r w:rsidRPr="00042C48">
              <w:rPr>
                <w:rFonts w:asciiTheme="minorHAnsi" w:eastAsia="Arial" w:hAnsiTheme="minorHAnsi" w:cstheme="minorHAnsi"/>
                <w:b/>
                <w:color w:val="FF0000"/>
                <w:sz w:val="28"/>
                <w:lang w:val="en-US"/>
              </w:rPr>
              <w:t>Key Purpose of Job</w:t>
            </w:r>
          </w:p>
          <w:p w:rsidR="00A61254" w:rsidRDefault="00727849" w:rsidP="00A61254">
            <w:r>
              <w:t>To p</w:t>
            </w:r>
            <w:r w:rsidR="001419C4">
              <w:t xml:space="preserve">rovide </w:t>
            </w:r>
            <w:r w:rsidR="00886F3B">
              <w:t xml:space="preserve">a </w:t>
            </w:r>
            <w:r w:rsidR="001419C4">
              <w:t xml:space="preserve">comprehensive </w:t>
            </w:r>
            <w:r w:rsidR="00A61254">
              <w:t xml:space="preserve">administrative service to </w:t>
            </w:r>
            <w:r w:rsidR="001419C4">
              <w:t>support</w:t>
            </w:r>
            <w:r w:rsidR="00166D05">
              <w:t xml:space="preserve"> </w:t>
            </w:r>
            <w:r w:rsidR="00166D05" w:rsidRPr="00166D05">
              <w:t>the PFI Performance and</w:t>
            </w:r>
            <w:r w:rsidR="00166D05">
              <w:t xml:space="preserve"> Soft Services</w:t>
            </w:r>
            <w:r w:rsidR="00166D05" w:rsidRPr="00166D05">
              <w:t xml:space="preserve"> Contracts Manager under Ted</w:t>
            </w:r>
            <w:r w:rsidR="00166D05">
              <w:t xml:space="preserve"> W</w:t>
            </w:r>
            <w:r w:rsidR="00166D05" w:rsidRPr="00166D05">
              <w:t>ragg Trust</w:t>
            </w:r>
            <w:r w:rsidR="00166D05">
              <w:t>’</w:t>
            </w:r>
            <w:r w:rsidR="00166D05" w:rsidRPr="00166D05">
              <w:t>s subsidiary company</w:t>
            </w:r>
            <w:r w:rsidR="00166D05">
              <w:t>,</w:t>
            </w:r>
            <w:r w:rsidR="00166D05" w:rsidRPr="00166D05">
              <w:t xml:space="preserve"> </w:t>
            </w:r>
            <w:r w:rsidR="00166D05">
              <w:t>Fusion School Services</w:t>
            </w:r>
            <w:r w:rsidR="00643948">
              <w:t>.</w:t>
            </w:r>
          </w:p>
          <w:p w:rsidR="004E27A8" w:rsidRDefault="001755FD" w:rsidP="00C47C6A">
            <w:r w:rsidRPr="001755FD">
              <w:t>Fusion School Services is an independent business that has been established to provide schools with unique integrated facilities management services</w:t>
            </w:r>
            <w:r>
              <w:t xml:space="preserve"> and are responsible for managing the soft services with the Exeter PFI schools and to support the Trusts non PFI Schools.</w:t>
            </w:r>
          </w:p>
          <w:p w:rsidR="00615D7C" w:rsidRPr="001419C4" w:rsidRDefault="00615D7C" w:rsidP="00166D05">
            <w:pPr>
              <w:pStyle w:val="ListParagraph"/>
              <w:ind w:left="720" w:firstLine="0"/>
            </w:pPr>
          </w:p>
        </w:tc>
      </w:tr>
    </w:tbl>
    <w:p w:rsidR="00403F4B" w:rsidRPr="005A5008" w:rsidRDefault="00403F4B" w:rsidP="00403F4B">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5A5008" w:rsidTr="00AB3418">
        <w:trPr>
          <w:trHeight w:val="445"/>
          <w:jc w:val="center"/>
        </w:trPr>
        <w:tc>
          <w:tcPr>
            <w:tcW w:w="10774" w:type="dxa"/>
          </w:tcPr>
          <w:p w:rsidR="00403F4B" w:rsidRPr="005A5008" w:rsidRDefault="00403F4B" w:rsidP="00AB3418">
            <w:pPr>
              <w:widowControl w:val="0"/>
              <w:numPr>
                <w:ilvl w:val="0"/>
                <w:numId w:val="2"/>
              </w:numPr>
              <w:spacing w:after="120" w:line="280" w:lineRule="atLeast"/>
              <w:rPr>
                <w:rFonts w:asciiTheme="minorHAnsi" w:eastAsia="Arial" w:hAnsiTheme="minorHAnsi" w:cstheme="minorHAnsi"/>
                <w:b/>
                <w:color w:val="333399"/>
                <w:sz w:val="28"/>
                <w:lang w:val="en-US"/>
              </w:rPr>
            </w:pPr>
            <w:r w:rsidRPr="00042C48">
              <w:rPr>
                <w:rFonts w:asciiTheme="minorHAnsi" w:eastAsia="Arial" w:hAnsiTheme="minorHAnsi" w:cstheme="minorHAnsi"/>
                <w:b/>
                <w:color w:val="FF0000"/>
                <w:sz w:val="28"/>
                <w:lang w:val="en-US"/>
              </w:rPr>
              <w:t xml:space="preserve">List Key Duties and accountabilities of the post  </w:t>
            </w:r>
          </w:p>
          <w:p w:rsidR="00D652B2" w:rsidRPr="00D652B2" w:rsidRDefault="00D652B2" w:rsidP="00D652B2">
            <w:pPr>
              <w:pStyle w:val="ListParagraph"/>
              <w:numPr>
                <w:ilvl w:val="0"/>
                <w:numId w:val="10"/>
              </w:numPr>
              <w:rPr>
                <w:rFonts w:asciiTheme="minorHAnsi" w:eastAsia="Calibri" w:hAnsiTheme="minorHAnsi" w:cstheme="minorHAnsi"/>
              </w:rPr>
            </w:pPr>
            <w:r>
              <w:rPr>
                <w:rFonts w:asciiTheme="minorHAnsi" w:eastAsia="Calibri" w:hAnsiTheme="minorHAnsi" w:cstheme="minorHAnsi"/>
              </w:rPr>
              <w:t>Work alongside</w:t>
            </w:r>
            <w:r w:rsidRPr="00D652B2">
              <w:rPr>
                <w:rFonts w:asciiTheme="minorHAnsi" w:eastAsia="Calibri" w:hAnsiTheme="minorHAnsi" w:cstheme="minorHAnsi"/>
              </w:rPr>
              <w:t xml:space="preserve"> the PFI and Soft Services</w:t>
            </w:r>
            <w:r>
              <w:rPr>
                <w:rFonts w:asciiTheme="minorHAnsi" w:eastAsia="Calibri" w:hAnsiTheme="minorHAnsi" w:cstheme="minorHAnsi"/>
              </w:rPr>
              <w:t xml:space="preserve"> Performance Contract Manager to </w:t>
            </w:r>
            <w:r w:rsidR="007E44B0" w:rsidRPr="00D652B2">
              <w:rPr>
                <w:rFonts w:asciiTheme="minorHAnsi" w:eastAsia="Calibri" w:hAnsiTheme="minorHAnsi" w:cstheme="minorHAnsi"/>
              </w:rPr>
              <w:t>develop</w:t>
            </w:r>
            <w:r w:rsidRPr="00D652B2">
              <w:rPr>
                <w:rFonts w:asciiTheme="minorHAnsi" w:eastAsia="Calibri" w:hAnsiTheme="minorHAnsi" w:cstheme="minorHAnsi"/>
              </w:rPr>
              <w:t xml:space="preserve"> effective and sustainable processes, procedures and systems to support the team.</w:t>
            </w:r>
          </w:p>
          <w:p w:rsidR="00A61254" w:rsidRPr="00A61254" w:rsidRDefault="00A61254" w:rsidP="00A61254">
            <w:pPr>
              <w:pStyle w:val="ListParagraph"/>
              <w:numPr>
                <w:ilvl w:val="0"/>
                <w:numId w:val="10"/>
              </w:numPr>
              <w:contextualSpacing/>
              <w:rPr>
                <w:rFonts w:asciiTheme="minorHAnsi" w:eastAsia="Calibri" w:hAnsiTheme="minorHAnsi" w:cstheme="minorHAnsi"/>
                <w:lang w:val="en-GB"/>
              </w:rPr>
            </w:pPr>
            <w:r w:rsidRPr="00A61254">
              <w:rPr>
                <w:rFonts w:asciiTheme="minorHAnsi" w:eastAsia="Calibri" w:hAnsiTheme="minorHAnsi" w:cstheme="minorHAnsi"/>
                <w:lang w:val="en-GB"/>
              </w:rPr>
              <w:t xml:space="preserve">Responsible for the administration of the Contract Management Framework, including </w:t>
            </w:r>
            <w:r w:rsidR="00C23E72">
              <w:rPr>
                <w:rFonts w:asciiTheme="minorHAnsi" w:eastAsia="Calibri" w:hAnsiTheme="minorHAnsi" w:cstheme="minorHAnsi"/>
                <w:lang w:val="en-GB"/>
              </w:rPr>
              <w:t xml:space="preserve">the development of </w:t>
            </w:r>
            <w:r w:rsidRPr="00A61254">
              <w:rPr>
                <w:rFonts w:asciiTheme="minorHAnsi" w:eastAsia="Calibri" w:hAnsiTheme="minorHAnsi" w:cstheme="minorHAnsi"/>
                <w:lang w:val="en-GB"/>
              </w:rPr>
              <w:t>a robust electronic filing system.</w:t>
            </w:r>
          </w:p>
          <w:p w:rsidR="00A61254" w:rsidRDefault="00C23E72" w:rsidP="00A61254">
            <w:pPr>
              <w:pStyle w:val="ListParagraph"/>
              <w:numPr>
                <w:ilvl w:val="0"/>
                <w:numId w:val="10"/>
              </w:numPr>
              <w:contextualSpacing/>
              <w:rPr>
                <w:rFonts w:asciiTheme="minorHAnsi" w:eastAsia="Calibri" w:hAnsiTheme="minorHAnsi" w:cstheme="minorHAnsi"/>
                <w:lang w:val="en-GB"/>
              </w:rPr>
            </w:pPr>
            <w:r>
              <w:rPr>
                <w:rFonts w:asciiTheme="minorHAnsi" w:eastAsia="Calibri" w:hAnsiTheme="minorHAnsi" w:cstheme="minorHAnsi"/>
                <w:lang w:val="en-GB"/>
              </w:rPr>
              <w:t>Ensure</w:t>
            </w:r>
            <w:r w:rsidR="00A61254" w:rsidRPr="00A61254">
              <w:rPr>
                <w:rFonts w:asciiTheme="minorHAnsi" w:eastAsia="Calibri" w:hAnsiTheme="minorHAnsi" w:cstheme="minorHAnsi"/>
                <w:lang w:val="en-GB"/>
              </w:rPr>
              <w:t xml:space="preserve"> effective communication systems are in place and operating effectively between all parties in the Contract.</w:t>
            </w:r>
          </w:p>
          <w:p w:rsidR="0056166B" w:rsidRDefault="0056166B" w:rsidP="00A61254">
            <w:pPr>
              <w:pStyle w:val="ListParagraph"/>
              <w:numPr>
                <w:ilvl w:val="0"/>
                <w:numId w:val="10"/>
              </w:numPr>
              <w:contextualSpacing/>
              <w:rPr>
                <w:rFonts w:asciiTheme="minorHAnsi" w:eastAsia="Calibri" w:hAnsiTheme="minorHAnsi" w:cstheme="minorHAnsi"/>
                <w:lang w:val="en-GB"/>
              </w:rPr>
            </w:pPr>
            <w:r>
              <w:rPr>
                <w:rFonts w:asciiTheme="minorHAnsi" w:eastAsia="Calibri" w:hAnsiTheme="minorHAnsi" w:cstheme="minorHAnsi"/>
                <w:lang w:val="en-GB"/>
              </w:rPr>
              <w:t>Be the initial contact for all HR enquiries and signpost employees where appropriate</w:t>
            </w:r>
          </w:p>
          <w:p w:rsidR="000C3E77" w:rsidRDefault="000C3E77" w:rsidP="000C3E77">
            <w:pPr>
              <w:pStyle w:val="ListParagraph"/>
              <w:numPr>
                <w:ilvl w:val="0"/>
                <w:numId w:val="10"/>
              </w:numPr>
              <w:rPr>
                <w:rFonts w:asciiTheme="minorHAnsi" w:eastAsia="Calibri" w:hAnsiTheme="minorHAnsi" w:cstheme="minorHAnsi"/>
                <w:lang w:val="en-GB"/>
              </w:rPr>
            </w:pPr>
            <w:r w:rsidRPr="000C3E77">
              <w:rPr>
                <w:rFonts w:asciiTheme="minorHAnsi" w:eastAsia="Calibri" w:hAnsiTheme="minorHAnsi" w:cstheme="minorHAnsi"/>
                <w:lang w:val="en-GB"/>
              </w:rPr>
              <w:t>HR administrative duties in accor</w:t>
            </w:r>
            <w:r w:rsidR="00D652B2">
              <w:rPr>
                <w:rFonts w:asciiTheme="minorHAnsi" w:eastAsia="Calibri" w:hAnsiTheme="minorHAnsi" w:cstheme="minorHAnsi"/>
                <w:lang w:val="en-GB"/>
              </w:rPr>
              <w:t>dance with HR Service agreement i.e. investigation note taking and report production.</w:t>
            </w:r>
          </w:p>
          <w:p w:rsidR="0056166B" w:rsidRDefault="0056166B" w:rsidP="000C3E77">
            <w:pPr>
              <w:pStyle w:val="ListParagraph"/>
              <w:numPr>
                <w:ilvl w:val="0"/>
                <w:numId w:val="10"/>
              </w:numPr>
              <w:rPr>
                <w:rFonts w:asciiTheme="minorHAnsi" w:eastAsia="Calibri" w:hAnsiTheme="minorHAnsi" w:cstheme="minorHAnsi"/>
                <w:lang w:val="en-GB"/>
              </w:rPr>
            </w:pPr>
            <w:r>
              <w:rPr>
                <w:rFonts w:asciiTheme="minorHAnsi" w:eastAsia="Calibri" w:hAnsiTheme="minorHAnsi" w:cstheme="minorHAnsi"/>
                <w:lang w:val="en-GB"/>
              </w:rPr>
              <w:t xml:space="preserve">Support the administration </w:t>
            </w:r>
            <w:bookmarkStart w:id="0" w:name="_GoBack"/>
            <w:bookmarkEnd w:id="0"/>
            <w:r>
              <w:rPr>
                <w:rFonts w:asciiTheme="minorHAnsi" w:eastAsia="Calibri" w:hAnsiTheme="minorHAnsi" w:cstheme="minorHAnsi"/>
                <w:lang w:val="en-GB"/>
              </w:rPr>
              <w:t>relating to recruitment and the employee lifecycle</w:t>
            </w:r>
          </w:p>
          <w:p w:rsidR="001755FD" w:rsidRPr="000C3E77" w:rsidRDefault="001755FD" w:rsidP="000C3E77">
            <w:pPr>
              <w:pStyle w:val="ListParagraph"/>
              <w:numPr>
                <w:ilvl w:val="0"/>
                <w:numId w:val="10"/>
              </w:numPr>
              <w:rPr>
                <w:rFonts w:asciiTheme="minorHAnsi" w:eastAsia="Calibri" w:hAnsiTheme="minorHAnsi" w:cstheme="minorHAnsi"/>
                <w:lang w:val="en-GB"/>
              </w:rPr>
            </w:pPr>
            <w:r>
              <w:rPr>
                <w:rFonts w:asciiTheme="minorHAnsi" w:eastAsia="Calibri" w:hAnsiTheme="minorHAnsi" w:cstheme="minorHAnsi"/>
                <w:lang w:val="en-GB"/>
              </w:rPr>
              <w:t xml:space="preserve">Responsible for </w:t>
            </w:r>
            <w:r w:rsidR="0056166B">
              <w:rPr>
                <w:rFonts w:asciiTheme="minorHAnsi" w:eastAsia="Calibri" w:hAnsiTheme="minorHAnsi" w:cstheme="minorHAnsi"/>
                <w:lang w:val="en-GB"/>
              </w:rPr>
              <w:t>updating absence</w:t>
            </w:r>
            <w:r>
              <w:rPr>
                <w:rFonts w:asciiTheme="minorHAnsi" w:eastAsia="Calibri" w:hAnsiTheme="minorHAnsi" w:cstheme="minorHAnsi"/>
                <w:lang w:val="en-GB"/>
              </w:rPr>
              <w:t xml:space="preserve"> information on the HR system.</w:t>
            </w:r>
          </w:p>
          <w:p w:rsidR="00A61254" w:rsidRPr="00A61254" w:rsidRDefault="00A61254" w:rsidP="00A61254">
            <w:pPr>
              <w:pStyle w:val="ListParagraph"/>
              <w:numPr>
                <w:ilvl w:val="0"/>
                <w:numId w:val="10"/>
              </w:numPr>
              <w:contextualSpacing/>
              <w:rPr>
                <w:rFonts w:asciiTheme="minorHAnsi" w:eastAsia="Calibri" w:hAnsiTheme="minorHAnsi" w:cstheme="minorHAnsi"/>
                <w:lang w:val="en-GB"/>
              </w:rPr>
            </w:pPr>
            <w:r w:rsidRPr="00A61254">
              <w:rPr>
                <w:rFonts w:asciiTheme="minorHAnsi" w:eastAsia="Calibri" w:hAnsiTheme="minorHAnsi" w:cstheme="minorHAnsi"/>
                <w:lang w:val="en-GB"/>
              </w:rPr>
              <w:t>Disseminate information to the schools Business managers.</w:t>
            </w:r>
          </w:p>
          <w:p w:rsidR="00A61254" w:rsidRPr="00A61254" w:rsidRDefault="00C23E72" w:rsidP="00A61254">
            <w:pPr>
              <w:pStyle w:val="ListParagraph"/>
              <w:numPr>
                <w:ilvl w:val="0"/>
                <w:numId w:val="10"/>
              </w:numPr>
              <w:contextualSpacing/>
              <w:rPr>
                <w:rFonts w:asciiTheme="minorHAnsi" w:eastAsia="Calibri" w:hAnsiTheme="minorHAnsi" w:cstheme="minorHAnsi"/>
                <w:lang w:val="en-GB"/>
              </w:rPr>
            </w:pPr>
            <w:r>
              <w:rPr>
                <w:rFonts w:asciiTheme="minorHAnsi" w:eastAsia="Calibri" w:hAnsiTheme="minorHAnsi" w:cstheme="minorHAnsi"/>
                <w:lang w:val="en-GB"/>
              </w:rPr>
              <w:t>Support the C</w:t>
            </w:r>
            <w:r w:rsidR="00A61254" w:rsidRPr="00A61254">
              <w:rPr>
                <w:rFonts w:asciiTheme="minorHAnsi" w:eastAsia="Calibri" w:hAnsiTheme="minorHAnsi" w:cstheme="minorHAnsi"/>
                <w:lang w:val="en-GB"/>
              </w:rPr>
              <w:t>ontract with raising purchase orders and monitoring stock levels.</w:t>
            </w:r>
          </w:p>
          <w:p w:rsidR="00A61254" w:rsidRPr="00A61254" w:rsidRDefault="00C23E72" w:rsidP="00A61254">
            <w:pPr>
              <w:pStyle w:val="ListParagraph"/>
              <w:numPr>
                <w:ilvl w:val="0"/>
                <w:numId w:val="10"/>
              </w:numPr>
              <w:contextualSpacing/>
              <w:rPr>
                <w:rFonts w:asciiTheme="minorHAnsi" w:eastAsia="Calibri" w:hAnsiTheme="minorHAnsi" w:cstheme="minorHAnsi"/>
                <w:lang w:val="en-GB"/>
              </w:rPr>
            </w:pPr>
            <w:r>
              <w:rPr>
                <w:rFonts w:asciiTheme="minorHAnsi" w:eastAsia="Calibri" w:hAnsiTheme="minorHAnsi" w:cstheme="minorHAnsi"/>
                <w:lang w:val="en-GB"/>
              </w:rPr>
              <w:t>Support with</w:t>
            </w:r>
            <w:r w:rsidR="00A61254" w:rsidRPr="00A61254">
              <w:rPr>
                <w:rFonts w:asciiTheme="minorHAnsi" w:eastAsia="Calibri" w:hAnsiTheme="minorHAnsi" w:cstheme="minorHAnsi"/>
                <w:lang w:val="en-GB"/>
              </w:rPr>
              <w:t xml:space="preserve"> printing</w:t>
            </w:r>
            <w:r>
              <w:rPr>
                <w:rFonts w:asciiTheme="minorHAnsi" w:eastAsia="Calibri" w:hAnsiTheme="minorHAnsi" w:cstheme="minorHAnsi"/>
                <w:lang w:val="en-GB"/>
              </w:rPr>
              <w:t xml:space="preserve"> and filing </w:t>
            </w:r>
            <w:r w:rsidR="00A61254" w:rsidRPr="00A61254">
              <w:rPr>
                <w:rFonts w:asciiTheme="minorHAnsi" w:eastAsia="Calibri" w:hAnsiTheme="minorHAnsi" w:cstheme="minorHAnsi"/>
                <w:lang w:val="en-GB"/>
              </w:rPr>
              <w:t>updates for</w:t>
            </w:r>
            <w:r>
              <w:rPr>
                <w:rFonts w:asciiTheme="minorHAnsi" w:eastAsia="Calibri" w:hAnsiTheme="minorHAnsi" w:cstheme="minorHAnsi"/>
                <w:lang w:val="en-GB"/>
              </w:rPr>
              <w:t xml:space="preserve"> Health and Safety folders and files.</w:t>
            </w:r>
          </w:p>
          <w:p w:rsidR="00A61254" w:rsidRPr="00A61254" w:rsidRDefault="00C23E72" w:rsidP="00A61254">
            <w:pPr>
              <w:pStyle w:val="ListParagraph"/>
              <w:numPr>
                <w:ilvl w:val="0"/>
                <w:numId w:val="10"/>
              </w:numPr>
              <w:contextualSpacing/>
              <w:rPr>
                <w:rFonts w:asciiTheme="minorHAnsi" w:eastAsia="Calibri" w:hAnsiTheme="minorHAnsi" w:cstheme="minorHAnsi"/>
                <w:lang w:val="en-GB"/>
              </w:rPr>
            </w:pPr>
            <w:r>
              <w:rPr>
                <w:rFonts w:asciiTheme="minorHAnsi" w:eastAsia="Calibri" w:hAnsiTheme="minorHAnsi" w:cstheme="minorHAnsi"/>
                <w:lang w:val="en-GB"/>
              </w:rPr>
              <w:t>Generate and review</w:t>
            </w:r>
            <w:r w:rsidR="00A61254" w:rsidRPr="00A61254">
              <w:rPr>
                <w:rFonts w:asciiTheme="minorHAnsi" w:eastAsia="Calibri" w:hAnsiTheme="minorHAnsi" w:cstheme="minorHAnsi"/>
                <w:lang w:val="en-GB"/>
              </w:rPr>
              <w:t xml:space="preserve"> </w:t>
            </w:r>
            <w:r>
              <w:rPr>
                <w:rFonts w:asciiTheme="minorHAnsi" w:eastAsia="Calibri" w:hAnsiTheme="minorHAnsi" w:cstheme="minorHAnsi"/>
                <w:lang w:val="en-GB"/>
              </w:rPr>
              <w:t>reports,</w:t>
            </w:r>
            <w:r w:rsidR="00A61254" w:rsidRPr="00A61254">
              <w:rPr>
                <w:rFonts w:asciiTheme="minorHAnsi" w:eastAsia="Calibri" w:hAnsiTheme="minorHAnsi" w:cstheme="minorHAnsi"/>
                <w:lang w:val="en-GB"/>
              </w:rPr>
              <w:t xml:space="preserve"> undertaking analysis of the data and performance information in order to inform performance and areas for improvement.</w:t>
            </w:r>
          </w:p>
          <w:p w:rsidR="00A61254" w:rsidRPr="00A61254" w:rsidRDefault="00A61254" w:rsidP="00A61254">
            <w:pPr>
              <w:pStyle w:val="ListParagraph"/>
              <w:numPr>
                <w:ilvl w:val="0"/>
                <w:numId w:val="10"/>
              </w:numPr>
              <w:contextualSpacing/>
              <w:rPr>
                <w:rFonts w:asciiTheme="minorHAnsi" w:eastAsia="Calibri" w:hAnsiTheme="minorHAnsi" w:cstheme="minorHAnsi"/>
                <w:lang w:val="en-GB"/>
              </w:rPr>
            </w:pPr>
            <w:r w:rsidRPr="00A61254">
              <w:rPr>
                <w:rFonts w:asciiTheme="minorHAnsi" w:eastAsia="Calibri" w:hAnsiTheme="minorHAnsi" w:cstheme="minorHAnsi"/>
                <w:lang w:val="en-GB"/>
              </w:rPr>
              <w:t>Extract management information and produce reports for various audiences, including Head teachers, Trustees and the Project Board.</w:t>
            </w:r>
          </w:p>
          <w:p w:rsidR="00A61254" w:rsidRPr="00A61254" w:rsidRDefault="00A61254" w:rsidP="00A61254">
            <w:pPr>
              <w:pStyle w:val="ListParagraph"/>
              <w:numPr>
                <w:ilvl w:val="0"/>
                <w:numId w:val="10"/>
              </w:numPr>
              <w:contextualSpacing/>
              <w:rPr>
                <w:rFonts w:asciiTheme="minorHAnsi" w:eastAsia="Calibri" w:hAnsiTheme="minorHAnsi" w:cstheme="minorHAnsi"/>
                <w:lang w:val="en-GB"/>
              </w:rPr>
            </w:pPr>
            <w:r w:rsidRPr="00A61254">
              <w:rPr>
                <w:rFonts w:asciiTheme="minorHAnsi" w:eastAsia="Calibri" w:hAnsiTheme="minorHAnsi" w:cstheme="minorHAnsi"/>
                <w:lang w:val="en-GB"/>
              </w:rPr>
              <w:t>Responsible for the co-ordination and administration of meetings.</w:t>
            </w:r>
          </w:p>
          <w:p w:rsidR="00A61254" w:rsidRPr="00A61254" w:rsidRDefault="00A61254" w:rsidP="00A61254">
            <w:pPr>
              <w:pStyle w:val="ListParagraph"/>
              <w:numPr>
                <w:ilvl w:val="0"/>
                <w:numId w:val="10"/>
              </w:numPr>
              <w:rPr>
                <w:rFonts w:asciiTheme="minorHAnsi" w:eastAsia="Calibri" w:hAnsiTheme="minorHAnsi" w:cstheme="minorHAnsi"/>
                <w:lang w:val="en-GB"/>
              </w:rPr>
            </w:pPr>
            <w:r w:rsidRPr="00A61254">
              <w:rPr>
                <w:rFonts w:asciiTheme="minorHAnsi" w:eastAsia="Calibri" w:hAnsiTheme="minorHAnsi" w:cstheme="minorHAnsi"/>
                <w:lang w:val="en-GB"/>
              </w:rPr>
              <w:t>To input data and monitor electronic systems relating to the day to day operation of the Hard FM and Soft services.</w:t>
            </w:r>
          </w:p>
          <w:p w:rsidR="00A61254" w:rsidRPr="00D652B2" w:rsidRDefault="00A61254" w:rsidP="00D652B2">
            <w:pPr>
              <w:pStyle w:val="ListParagraph"/>
              <w:numPr>
                <w:ilvl w:val="0"/>
                <w:numId w:val="10"/>
              </w:numPr>
              <w:contextualSpacing/>
              <w:rPr>
                <w:rFonts w:asciiTheme="minorHAnsi" w:eastAsia="Calibri" w:hAnsiTheme="minorHAnsi" w:cstheme="minorHAnsi"/>
                <w:lang w:val="en-GB"/>
              </w:rPr>
            </w:pPr>
            <w:r w:rsidRPr="00A61254">
              <w:rPr>
                <w:rFonts w:asciiTheme="minorHAnsi" w:eastAsia="Calibri" w:hAnsiTheme="minorHAnsi" w:cstheme="minorHAnsi"/>
                <w:lang w:val="en-GB"/>
              </w:rPr>
              <w:t>General administrative duties for the successful delivery of the service.</w:t>
            </w:r>
          </w:p>
          <w:p w:rsidR="00403F4B" w:rsidRPr="005A5008" w:rsidRDefault="00403F4B" w:rsidP="00D652B2">
            <w:pPr>
              <w:pStyle w:val="ListParagraph"/>
              <w:ind w:left="720" w:firstLine="0"/>
              <w:contextualSpacing/>
              <w:rPr>
                <w:rFonts w:asciiTheme="minorHAnsi" w:hAnsiTheme="minorHAnsi" w:cstheme="minorHAnsi"/>
              </w:rPr>
            </w:pPr>
          </w:p>
        </w:tc>
      </w:tr>
    </w:tbl>
    <w:p w:rsidR="00403F4B" w:rsidRPr="005A5008" w:rsidRDefault="00403F4B" w:rsidP="00403F4B">
      <w:pPr>
        <w:widowControl w:val="0"/>
        <w:spacing w:after="0" w:line="240" w:lineRule="auto"/>
        <w:rPr>
          <w:rFonts w:asciiTheme="minorHAnsi" w:eastAsia="Arial" w:hAnsiTheme="minorHAnsi" w:cstheme="minorHAnsi"/>
          <w:color w:val="333399"/>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5A5008" w:rsidTr="00AB3418">
        <w:trPr>
          <w:trHeight w:val="1034"/>
          <w:jc w:val="center"/>
        </w:trPr>
        <w:tc>
          <w:tcPr>
            <w:tcW w:w="10774" w:type="dxa"/>
          </w:tcPr>
          <w:p w:rsidR="00403F4B" w:rsidRPr="00042C48" w:rsidRDefault="00403F4B" w:rsidP="00AB3418">
            <w:pPr>
              <w:widowControl w:val="0"/>
              <w:numPr>
                <w:ilvl w:val="0"/>
                <w:numId w:val="2"/>
              </w:numPr>
              <w:spacing w:after="120" w:line="280" w:lineRule="atLeast"/>
              <w:rPr>
                <w:rFonts w:asciiTheme="minorHAnsi" w:eastAsia="Arial" w:hAnsiTheme="minorHAnsi" w:cstheme="minorHAnsi"/>
                <w:color w:val="FF0000"/>
                <w:sz w:val="28"/>
                <w:lang w:val="en-US"/>
              </w:rPr>
            </w:pPr>
            <w:r w:rsidRPr="00042C48">
              <w:rPr>
                <w:rFonts w:asciiTheme="minorHAnsi" w:eastAsia="Arial" w:hAnsiTheme="minorHAnsi" w:cstheme="minorHAnsi"/>
                <w:b/>
                <w:color w:val="FF0000"/>
                <w:sz w:val="28"/>
                <w:lang w:val="en-US"/>
              </w:rPr>
              <w:lastRenderedPageBreak/>
              <w:t xml:space="preserve">Supervision / Line Management Responsibilities of the post </w:t>
            </w:r>
          </w:p>
          <w:p w:rsidR="00403F4B" w:rsidRPr="005A5008" w:rsidRDefault="00B32379" w:rsidP="00D652B2">
            <w:pPr>
              <w:pStyle w:val="NoSpacing"/>
              <w:rPr>
                <w:lang w:val="en-US"/>
              </w:rPr>
            </w:pPr>
            <w:r>
              <w:rPr>
                <w:lang w:val="en-US"/>
              </w:rPr>
              <w:t>No</w:t>
            </w:r>
            <w:r w:rsidR="00727849">
              <w:rPr>
                <w:lang w:val="en-US"/>
              </w:rPr>
              <w:t xml:space="preserve"> supervision or line management responsibilities.</w:t>
            </w:r>
            <w:r w:rsidR="00F77A19">
              <w:rPr>
                <w:lang w:val="en-US"/>
              </w:rPr>
              <w:tab/>
            </w:r>
          </w:p>
        </w:tc>
      </w:tr>
    </w:tbl>
    <w:p w:rsidR="00765E3C" w:rsidRDefault="00765E3C" w:rsidP="00D41D50">
      <w:pPr>
        <w:pStyle w:val="NoSpacing"/>
      </w:pPr>
    </w:p>
    <w:p w:rsidR="00615D7C" w:rsidRDefault="00615D7C" w:rsidP="00D41D50">
      <w:pPr>
        <w:pStyle w:val="NoSpacing"/>
      </w:pPr>
    </w:p>
    <w:tbl>
      <w:tblPr>
        <w:tblpPr w:leftFromText="180" w:rightFromText="180" w:vertAnchor="text" w:tblpX="-162" w:tblpY="11"/>
        <w:tblW w:w="1020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932E8" w:rsidRPr="005A5008" w:rsidTr="004932E8">
        <w:trPr>
          <w:trHeight w:val="1074"/>
        </w:trPr>
        <w:tc>
          <w:tcPr>
            <w:tcW w:w="10206" w:type="dxa"/>
          </w:tcPr>
          <w:p w:rsidR="004932E8" w:rsidRPr="00042C48" w:rsidRDefault="004932E8" w:rsidP="004932E8">
            <w:pPr>
              <w:widowControl w:val="0"/>
              <w:numPr>
                <w:ilvl w:val="0"/>
                <w:numId w:val="2"/>
              </w:numPr>
              <w:spacing w:after="120" w:line="280" w:lineRule="atLeast"/>
              <w:rPr>
                <w:rFonts w:asciiTheme="minorHAnsi" w:eastAsia="Arial" w:hAnsiTheme="minorHAnsi" w:cstheme="minorHAnsi"/>
                <w:b/>
                <w:color w:val="FF0000"/>
                <w:sz w:val="28"/>
                <w:lang w:val="en-US"/>
              </w:rPr>
            </w:pPr>
            <w:r w:rsidRPr="00042C48">
              <w:rPr>
                <w:rFonts w:asciiTheme="minorHAnsi" w:eastAsia="Arial" w:hAnsiTheme="minorHAnsi" w:cstheme="minorHAnsi"/>
                <w:b/>
                <w:color w:val="FF0000"/>
                <w:sz w:val="28"/>
                <w:lang w:val="en-US"/>
              </w:rPr>
              <w:t>Working Environment &amp; Conditions of the post</w:t>
            </w:r>
          </w:p>
          <w:p w:rsidR="004932E8" w:rsidRDefault="004932E8" w:rsidP="004932E8">
            <w:pPr>
              <w:pStyle w:val="NoSpacing"/>
              <w:rPr>
                <w:lang w:val="en-US"/>
              </w:rPr>
            </w:pPr>
            <w:r>
              <w:rPr>
                <w:lang w:val="en-US"/>
              </w:rPr>
              <w:t>In support of Fusions visions and ethos of shared teaching and learning to improve educational outcomes for young people. The post holder may be required to travel and work within any school in the Ted Wragg Multi Academy Trust and PFI project.</w:t>
            </w:r>
          </w:p>
          <w:p w:rsidR="004932E8" w:rsidRPr="00615D7C" w:rsidRDefault="004932E8" w:rsidP="004932E8">
            <w:pPr>
              <w:pStyle w:val="NoSpacing"/>
              <w:rPr>
                <w:lang w:val="en-US"/>
              </w:rPr>
            </w:pPr>
          </w:p>
        </w:tc>
      </w:tr>
    </w:tbl>
    <w:p w:rsidR="00615D7C" w:rsidRPr="005A5008" w:rsidRDefault="00615D7C" w:rsidP="00D41D50">
      <w:pPr>
        <w:pStyle w:val="NoSpacing"/>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5A5008" w:rsidTr="00AB3418">
        <w:trPr>
          <w:trHeight w:val="445"/>
          <w:jc w:val="center"/>
        </w:trPr>
        <w:tc>
          <w:tcPr>
            <w:tcW w:w="10206" w:type="dxa"/>
          </w:tcPr>
          <w:p w:rsidR="00403F4B" w:rsidRPr="00042C48" w:rsidRDefault="00403F4B" w:rsidP="00AB3418">
            <w:pPr>
              <w:numPr>
                <w:ilvl w:val="0"/>
                <w:numId w:val="2"/>
              </w:numPr>
              <w:spacing w:after="120" w:line="280" w:lineRule="atLeast"/>
              <w:rPr>
                <w:rFonts w:asciiTheme="minorHAnsi" w:eastAsia="Arial" w:hAnsiTheme="minorHAnsi" w:cstheme="minorHAnsi"/>
                <w:b/>
                <w:color w:val="FF0000"/>
                <w:sz w:val="28"/>
                <w:lang w:val="en-US"/>
              </w:rPr>
            </w:pPr>
            <w:r w:rsidRPr="00042C48">
              <w:rPr>
                <w:rFonts w:asciiTheme="minorHAnsi" w:eastAsia="Arial" w:hAnsiTheme="minorHAnsi" w:cstheme="minorHAnsi"/>
                <w:b/>
                <w:color w:val="FF0000"/>
                <w:sz w:val="28"/>
                <w:lang w:val="en-US"/>
              </w:rPr>
              <w:t>Other Duties</w:t>
            </w:r>
          </w:p>
          <w:p w:rsidR="00403F4B" w:rsidRPr="004932E8" w:rsidRDefault="003F61B9" w:rsidP="004932E8">
            <w:pPr>
              <w:pStyle w:val="ListParagraph"/>
              <w:numPr>
                <w:ilvl w:val="0"/>
                <w:numId w:val="14"/>
              </w:numPr>
              <w:contextualSpacing/>
              <w:rPr>
                <w:rFonts w:asciiTheme="minorHAnsi" w:eastAsia="Times New Roman" w:hAnsiTheme="minorHAnsi" w:cstheme="minorHAnsi"/>
              </w:rPr>
            </w:pPr>
            <w:r w:rsidRPr="004932E8">
              <w:rPr>
                <w:rFonts w:asciiTheme="minorHAnsi" w:eastAsia="Times New Roman" w:hAnsiTheme="minorHAnsi" w:cstheme="minorHAnsi"/>
              </w:rPr>
              <w:t>To undertake additional duties as required, commensurate with the level of the job.</w:t>
            </w:r>
          </w:p>
          <w:p w:rsidR="003F61B9" w:rsidRPr="004932E8" w:rsidRDefault="003F61B9" w:rsidP="004932E8">
            <w:pPr>
              <w:pStyle w:val="ListParagraph"/>
              <w:numPr>
                <w:ilvl w:val="0"/>
                <w:numId w:val="14"/>
              </w:numPr>
              <w:contextualSpacing/>
              <w:rPr>
                <w:rFonts w:asciiTheme="minorHAnsi" w:eastAsia="Times New Roman" w:hAnsiTheme="minorHAnsi" w:cstheme="minorHAnsi"/>
              </w:rPr>
            </w:pPr>
            <w:r w:rsidRPr="004932E8">
              <w:rPr>
                <w:rFonts w:asciiTheme="minorHAnsi" w:eastAsia="Times New Roman" w:hAnsiTheme="minorHAnsi" w:cstheme="minorHAnsi"/>
              </w:rPr>
              <w:t>To participate in induction training, staff review processes and professional development opportunities.</w:t>
            </w:r>
          </w:p>
          <w:p w:rsidR="00403F4B" w:rsidRPr="005A5008" w:rsidRDefault="00403F4B" w:rsidP="00AB3418">
            <w:pPr>
              <w:contextualSpacing/>
              <w:rPr>
                <w:rFonts w:asciiTheme="minorHAnsi" w:eastAsia="Times New Roman" w:hAnsiTheme="minorHAnsi" w:cstheme="minorHAnsi"/>
              </w:rPr>
            </w:pPr>
          </w:p>
        </w:tc>
      </w:tr>
    </w:tbl>
    <w:p w:rsidR="00D41D50" w:rsidRPr="005A5008" w:rsidRDefault="00D41D50" w:rsidP="00615D7C">
      <w:pPr>
        <w:pStyle w:val="NoSpacing"/>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5A5008" w:rsidTr="00AB3418">
        <w:trPr>
          <w:trHeight w:val="445"/>
          <w:jc w:val="center"/>
        </w:trPr>
        <w:tc>
          <w:tcPr>
            <w:tcW w:w="10206" w:type="dxa"/>
          </w:tcPr>
          <w:p w:rsidR="00403F4B" w:rsidRPr="00042C48" w:rsidRDefault="00403F4B" w:rsidP="00AB3418">
            <w:pPr>
              <w:numPr>
                <w:ilvl w:val="0"/>
                <w:numId w:val="2"/>
              </w:numPr>
              <w:spacing w:after="120" w:line="280" w:lineRule="atLeast"/>
              <w:rPr>
                <w:rFonts w:asciiTheme="minorHAnsi" w:eastAsia="Arial" w:hAnsiTheme="minorHAnsi" w:cstheme="minorHAnsi"/>
                <w:b/>
                <w:color w:val="FF0000"/>
                <w:sz w:val="28"/>
                <w:lang w:val="en-US"/>
              </w:rPr>
            </w:pPr>
            <w:r w:rsidRPr="00042C48">
              <w:rPr>
                <w:rFonts w:asciiTheme="minorHAnsi" w:eastAsia="Arial" w:hAnsiTheme="minorHAnsi" w:cstheme="minorHAnsi"/>
                <w:b/>
                <w:color w:val="FF0000"/>
                <w:sz w:val="28"/>
                <w:lang w:val="en-US"/>
              </w:rPr>
              <w:t>Other Information</w:t>
            </w:r>
          </w:p>
          <w:p w:rsidR="00403F4B" w:rsidRPr="005A5008" w:rsidRDefault="00403F4B" w:rsidP="00AB3418">
            <w:pPr>
              <w:pStyle w:val="Heading1"/>
              <w:keepNext/>
              <w:widowControl/>
              <w:numPr>
                <w:ilvl w:val="0"/>
                <w:numId w:val="4"/>
              </w:numPr>
              <w:spacing w:after="120" w:line="280" w:lineRule="atLeast"/>
              <w:rPr>
                <w:rFonts w:asciiTheme="minorHAnsi" w:hAnsiTheme="minorHAnsi" w:cstheme="minorHAnsi"/>
                <w:b w:val="0"/>
                <w:sz w:val="22"/>
                <w:szCs w:val="22"/>
              </w:rPr>
            </w:pPr>
            <w:r w:rsidRPr="005A5008">
              <w:rPr>
                <w:rFonts w:asciiTheme="minorHAnsi" w:hAnsiTheme="minorHAnsi" w:cstheme="minorHAnsi"/>
                <w:b w:val="0"/>
                <w:sz w:val="22"/>
                <w:szCs w:val="22"/>
              </w:rPr>
              <w:t>All staff must commit to Equal Opportunities and Anti-Discriminatory Practice.</w:t>
            </w:r>
          </w:p>
          <w:p w:rsidR="00403F4B" w:rsidRPr="005A5008" w:rsidRDefault="00615D7C" w:rsidP="00AB3418">
            <w:pPr>
              <w:numPr>
                <w:ilvl w:val="0"/>
                <w:numId w:val="4"/>
              </w:numPr>
              <w:spacing w:after="0" w:line="320" w:lineRule="atLeast"/>
              <w:rPr>
                <w:rFonts w:asciiTheme="minorHAnsi" w:hAnsiTheme="minorHAnsi" w:cstheme="minorHAnsi"/>
              </w:rPr>
            </w:pPr>
            <w:r>
              <w:rPr>
                <w:rFonts w:asciiTheme="minorHAnsi" w:hAnsiTheme="minorHAnsi" w:cstheme="minorHAnsi"/>
              </w:rPr>
              <w:t xml:space="preserve">Fusion School Services Limited </w:t>
            </w:r>
            <w:r w:rsidR="00403F4B" w:rsidRPr="005A5008">
              <w:rPr>
                <w:rFonts w:asciiTheme="minorHAnsi" w:hAnsiTheme="minorHAnsi" w:cstheme="minorHAnsi"/>
              </w:rPr>
              <w:t xml:space="preserve">operates a Smoke-Free Policy and the post-holder is prohibited from smoking in any of the Trust buildings, enclosed spaces within the curtilage of buildings, and Trust vehicles. </w:t>
            </w:r>
          </w:p>
          <w:p w:rsidR="00403F4B" w:rsidRPr="005A5008" w:rsidRDefault="00403F4B" w:rsidP="00AB3418">
            <w:pPr>
              <w:numPr>
                <w:ilvl w:val="0"/>
                <w:numId w:val="4"/>
              </w:numPr>
              <w:spacing w:after="0" w:line="320" w:lineRule="atLeast"/>
              <w:rPr>
                <w:rFonts w:asciiTheme="minorHAnsi" w:hAnsiTheme="minorHAnsi" w:cstheme="minorHAnsi"/>
              </w:rPr>
            </w:pPr>
            <w:r w:rsidRPr="005A5008">
              <w:rPr>
                <w:rFonts w:asciiTheme="minorHAnsi" w:hAnsiTheme="minorHAnsi" w:cstheme="minorHAnsi"/>
              </w:rPr>
              <w:t xml:space="preserve">The post-holder will be expected to have an agreed working pattern to ensure that all relevant functions are fulfilled through direct dialogue with employees, members of other agencies and community members. </w:t>
            </w:r>
          </w:p>
          <w:p w:rsidR="00403F4B" w:rsidRPr="005A5008" w:rsidRDefault="00403F4B" w:rsidP="00AB3418">
            <w:pPr>
              <w:numPr>
                <w:ilvl w:val="0"/>
                <w:numId w:val="4"/>
              </w:numPr>
              <w:spacing w:after="0" w:line="320" w:lineRule="atLeast"/>
              <w:rPr>
                <w:rFonts w:asciiTheme="minorHAnsi" w:hAnsiTheme="minorHAnsi" w:cstheme="minorHAnsi"/>
              </w:rPr>
            </w:pPr>
            <w:r w:rsidRPr="005A5008">
              <w:rPr>
                <w:rFonts w:asciiTheme="minorHAnsi" w:hAnsiTheme="minorHAnsi" w:cstheme="minorHAnsi"/>
              </w:rPr>
              <w:t xml:space="preserve">The post-holder is expected to familiarise themselves with </w:t>
            </w:r>
            <w:r w:rsidR="00615D7C">
              <w:rPr>
                <w:rFonts w:asciiTheme="minorHAnsi" w:hAnsiTheme="minorHAnsi" w:cstheme="minorHAnsi"/>
              </w:rPr>
              <w:t>and adhere to all relevant Fusion School Services Limited</w:t>
            </w:r>
            <w:r w:rsidRPr="005A5008">
              <w:rPr>
                <w:rFonts w:asciiTheme="minorHAnsi" w:hAnsiTheme="minorHAnsi" w:cstheme="minorHAnsi"/>
              </w:rPr>
              <w:t xml:space="preserve"> and School Policies and Procedures.</w:t>
            </w:r>
          </w:p>
          <w:p w:rsidR="00403F4B" w:rsidRPr="005A5008" w:rsidRDefault="00403F4B" w:rsidP="00AB3418">
            <w:pPr>
              <w:numPr>
                <w:ilvl w:val="0"/>
                <w:numId w:val="4"/>
              </w:numPr>
              <w:spacing w:after="0" w:line="320" w:lineRule="atLeast"/>
              <w:rPr>
                <w:rFonts w:asciiTheme="minorHAnsi" w:hAnsiTheme="minorHAnsi" w:cstheme="minorHAnsi"/>
              </w:rPr>
            </w:pPr>
            <w:r w:rsidRPr="005A5008">
              <w:rPr>
                <w:rFonts w:asciiTheme="minorHAnsi" w:hAnsiTheme="minorHAnsi" w:cstheme="minorHAnsi"/>
              </w:rPr>
              <w:t>The post-hol</w:t>
            </w:r>
            <w:r w:rsidR="00615D7C">
              <w:rPr>
                <w:rFonts w:asciiTheme="minorHAnsi" w:hAnsiTheme="minorHAnsi" w:cstheme="minorHAnsi"/>
              </w:rPr>
              <w:t>der must comply with the Fusion School Services Limited</w:t>
            </w:r>
            <w:r w:rsidRPr="005A5008">
              <w:rPr>
                <w:rFonts w:asciiTheme="minorHAnsi" w:hAnsiTheme="minorHAnsi" w:cstheme="minorHAnsi"/>
              </w:rPr>
              <w:t xml:space="preserve"> Health and Safety requirements </w:t>
            </w:r>
            <w:r w:rsidR="006D112B">
              <w:rPr>
                <w:rFonts w:asciiTheme="minorHAnsi" w:hAnsiTheme="minorHAnsi" w:cstheme="minorHAnsi"/>
              </w:rPr>
              <w:t xml:space="preserve">and </w:t>
            </w:r>
            <w:r w:rsidRPr="005A5008">
              <w:rPr>
                <w:rFonts w:asciiTheme="minorHAnsi" w:hAnsiTheme="minorHAnsi" w:cstheme="minorHAnsi"/>
              </w:rPr>
              <w:t xml:space="preserve">specifically for </w:t>
            </w:r>
            <w:r w:rsidR="006D112B">
              <w:rPr>
                <w:rFonts w:asciiTheme="minorHAnsi" w:hAnsiTheme="minorHAnsi" w:cstheme="minorHAnsi"/>
              </w:rPr>
              <w:t xml:space="preserve">any </w:t>
            </w:r>
            <w:r w:rsidRPr="005A5008">
              <w:rPr>
                <w:rFonts w:asciiTheme="minorHAnsi" w:hAnsiTheme="minorHAnsi" w:cstheme="minorHAnsi"/>
              </w:rPr>
              <w:t>school they are working at</w:t>
            </w:r>
            <w:r w:rsidR="006D112B">
              <w:rPr>
                <w:rFonts w:asciiTheme="minorHAnsi" w:hAnsiTheme="minorHAnsi" w:cstheme="minorHAnsi"/>
              </w:rPr>
              <w:t>.</w:t>
            </w:r>
          </w:p>
          <w:p w:rsidR="00403F4B" w:rsidRPr="004932E8" w:rsidRDefault="00403F4B" w:rsidP="00AB3418">
            <w:pPr>
              <w:numPr>
                <w:ilvl w:val="0"/>
                <w:numId w:val="4"/>
              </w:numPr>
              <w:spacing w:after="0" w:line="320" w:lineRule="atLeast"/>
              <w:rPr>
                <w:rFonts w:asciiTheme="minorHAnsi" w:hAnsiTheme="minorHAnsi" w:cstheme="minorHAnsi"/>
              </w:rPr>
            </w:pPr>
            <w:r w:rsidRPr="005A5008">
              <w:rPr>
                <w:rFonts w:asciiTheme="minorHAnsi" w:hAnsiTheme="minorHAnsi" w:cstheme="minorHAnsi"/>
              </w:rPr>
              <w:t>This post is based at</w:t>
            </w:r>
            <w:r w:rsidR="006D112B">
              <w:rPr>
                <w:rFonts w:asciiTheme="minorHAnsi" w:hAnsiTheme="minorHAnsi" w:cstheme="minorHAnsi"/>
              </w:rPr>
              <w:t xml:space="preserve"> </w:t>
            </w:r>
            <w:r w:rsidR="0058137D">
              <w:rPr>
                <w:rFonts w:asciiTheme="minorHAnsi" w:hAnsiTheme="minorHAnsi" w:cstheme="minorHAnsi"/>
              </w:rPr>
              <w:t xml:space="preserve">St </w:t>
            </w:r>
            <w:r w:rsidR="004932E8">
              <w:rPr>
                <w:rFonts w:asciiTheme="minorHAnsi" w:hAnsiTheme="minorHAnsi" w:cstheme="minorHAnsi"/>
              </w:rPr>
              <w:t xml:space="preserve">Luke’s </w:t>
            </w:r>
            <w:proofErr w:type="spellStart"/>
            <w:r w:rsidR="004932E8">
              <w:rPr>
                <w:rFonts w:asciiTheme="minorHAnsi" w:hAnsiTheme="minorHAnsi" w:cstheme="minorHAnsi"/>
              </w:rPr>
              <w:t>CofE</w:t>
            </w:r>
            <w:proofErr w:type="spellEnd"/>
            <w:r w:rsidR="0058137D">
              <w:rPr>
                <w:rFonts w:asciiTheme="minorHAnsi" w:hAnsiTheme="minorHAnsi" w:cstheme="minorHAnsi"/>
              </w:rPr>
              <w:t xml:space="preserve"> School </w:t>
            </w:r>
            <w:r w:rsidR="0058137D" w:rsidRPr="005A5008">
              <w:rPr>
                <w:rFonts w:asciiTheme="minorHAnsi" w:hAnsiTheme="minorHAnsi" w:cstheme="minorHAnsi"/>
              </w:rPr>
              <w:t>but</w:t>
            </w:r>
            <w:r w:rsidRPr="005A5008">
              <w:rPr>
                <w:rFonts w:asciiTheme="minorHAnsi" w:hAnsiTheme="minorHAnsi" w:cstheme="minorHAnsi"/>
              </w:rPr>
              <w:t xml:space="preserve"> the post holder may be required to move their base to any other location within the Trust upon request.</w:t>
            </w:r>
            <w:r w:rsidRPr="005A5008">
              <w:rPr>
                <w:rFonts w:asciiTheme="minorHAnsi" w:hAnsiTheme="minorHAnsi" w:cstheme="minorHAnsi"/>
                <w:i/>
              </w:rPr>
              <w:t xml:space="preserve"> </w:t>
            </w:r>
          </w:p>
          <w:p w:rsidR="004932E8" w:rsidRPr="004932E8" w:rsidRDefault="004932E8" w:rsidP="004932E8">
            <w:pPr>
              <w:pStyle w:val="ListParagraph"/>
              <w:numPr>
                <w:ilvl w:val="0"/>
                <w:numId w:val="4"/>
              </w:numPr>
              <w:rPr>
                <w:rFonts w:asciiTheme="minorHAnsi" w:eastAsiaTheme="minorHAnsi" w:hAnsiTheme="minorHAnsi" w:cstheme="minorHAnsi"/>
                <w:lang w:val="en-GB"/>
              </w:rPr>
            </w:pPr>
            <w:r w:rsidRPr="004932E8">
              <w:rPr>
                <w:rFonts w:asciiTheme="minorHAnsi" w:eastAsiaTheme="minorHAnsi" w:hAnsiTheme="minorHAnsi" w:cstheme="minorHAnsi"/>
                <w:lang w:val="en-GB"/>
              </w:rPr>
              <w:t xml:space="preserve">The duties of this post may vary from time to time without changing the general character of the post or level of responsibility entailed. </w:t>
            </w:r>
          </w:p>
          <w:p w:rsidR="00403F4B" w:rsidRPr="00615D7C" w:rsidRDefault="00403F4B" w:rsidP="00615D7C">
            <w:pPr>
              <w:numPr>
                <w:ilvl w:val="0"/>
                <w:numId w:val="4"/>
              </w:numPr>
              <w:spacing w:after="0" w:line="320" w:lineRule="atLeast"/>
              <w:rPr>
                <w:rFonts w:asciiTheme="minorHAnsi" w:hAnsiTheme="minorHAnsi" w:cstheme="minorHAnsi"/>
              </w:rPr>
            </w:pPr>
            <w:r w:rsidRPr="005A5008">
              <w:t>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taken into account when they are relevant to the post.</w:t>
            </w:r>
          </w:p>
          <w:p w:rsidR="00615D7C" w:rsidRPr="00615D7C" w:rsidRDefault="00615D7C" w:rsidP="00615D7C">
            <w:pPr>
              <w:pStyle w:val="NoSpacing"/>
            </w:pPr>
          </w:p>
        </w:tc>
      </w:tr>
    </w:tbl>
    <w:p w:rsidR="00403F4B" w:rsidRPr="005A5008" w:rsidRDefault="00403F4B" w:rsidP="00403F4B">
      <w:pPr>
        <w:jc w:val="center"/>
        <w:rPr>
          <w:rFonts w:asciiTheme="minorHAnsi" w:hAnsiTheme="minorHAnsi" w:cstheme="minorHAnsi"/>
          <w:b/>
          <w:color w:val="1F423C"/>
        </w:rPr>
      </w:pPr>
      <w:r w:rsidRPr="005A5008">
        <w:rPr>
          <w:rFonts w:asciiTheme="minorHAnsi" w:hAnsiTheme="minorHAnsi" w:cstheme="minorHAnsi"/>
          <w:b/>
          <w:color w:val="1F423C"/>
        </w:rPr>
        <w:tab/>
      </w:r>
      <w:r w:rsidRPr="005A5008">
        <w:rPr>
          <w:rFonts w:asciiTheme="minorHAnsi" w:hAnsiTheme="minorHAnsi" w:cstheme="minorHAnsi"/>
          <w:b/>
          <w:color w:val="1F423C"/>
        </w:rPr>
        <w:tab/>
      </w:r>
      <w:r w:rsidRPr="005A5008">
        <w:rPr>
          <w:rFonts w:asciiTheme="minorHAnsi" w:hAnsiTheme="minorHAnsi" w:cstheme="minorHAnsi"/>
          <w:b/>
          <w:color w:val="1F423C"/>
        </w:rPr>
        <w:tab/>
      </w:r>
    </w:p>
    <w:p w:rsidR="00403F4B" w:rsidRDefault="00403F4B" w:rsidP="00403F4B">
      <w:pPr>
        <w:rPr>
          <w:rFonts w:asciiTheme="minorHAnsi" w:hAnsiTheme="minorHAnsi" w:cstheme="minorHAnsi"/>
          <w:b/>
          <w:color w:val="1F423C"/>
          <w:sz w:val="32"/>
          <w:szCs w:val="32"/>
        </w:rPr>
      </w:pPr>
    </w:p>
    <w:p w:rsidR="00765E3C" w:rsidRDefault="00765E3C" w:rsidP="00403F4B">
      <w:pPr>
        <w:rPr>
          <w:rFonts w:asciiTheme="minorHAnsi" w:hAnsiTheme="minorHAnsi" w:cstheme="minorHAnsi"/>
          <w:b/>
          <w:color w:val="1F423C"/>
          <w:sz w:val="32"/>
          <w:szCs w:val="32"/>
        </w:rPr>
      </w:pPr>
    </w:p>
    <w:p w:rsidR="0079663E" w:rsidRDefault="0079663E" w:rsidP="00403F4B">
      <w:pPr>
        <w:rPr>
          <w:rFonts w:asciiTheme="minorHAnsi" w:hAnsiTheme="minorHAnsi" w:cstheme="minorHAnsi"/>
          <w:b/>
          <w:color w:val="1F423C"/>
          <w:sz w:val="32"/>
          <w:szCs w:val="32"/>
        </w:rPr>
      </w:pPr>
    </w:p>
    <w:p w:rsidR="0079663E" w:rsidRDefault="0079663E" w:rsidP="0079663E">
      <w:pPr>
        <w:widowControl w:val="0"/>
        <w:spacing w:after="120" w:line="280" w:lineRule="atLeast"/>
        <w:rPr>
          <w:rFonts w:asciiTheme="minorHAnsi" w:hAnsiTheme="minorHAnsi" w:cstheme="minorHAnsi"/>
          <w:b/>
          <w:color w:val="1F423C"/>
          <w:sz w:val="32"/>
          <w:szCs w:val="32"/>
        </w:rPr>
      </w:pPr>
    </w:p>
    <w:p w:rsidR="00403F4B" w:rsidRPr="00D41D50" w:rsidRDefault="00D41D50" w:rsidP="0079663E">
      <w:pPr>
        <w:widowControl w:val="0"/>
        <w:spacing w:after="120" w:line="280" w:lineRule="atLeast"/>
        <w:jc w:val="center"/>
        <w:rPr>
          <w:rFonts w:ascii="Century Gothic" w:eastAsia="Arial" w:hAnsi="Century Gothic" w:cs="Times New Roman"/>
          <w:b/>
          <w:color w:val="FFB554"/>
          <w:sz w:val="44"/>
          <w:szCs w:val="44"/>
          <w:lang w:val="en-US"/>
        </w:rPr>
      </w:pPr>
      <w:r>
        <w:rPr>
          <w:rFonts w:ascii="Century Gothic" w:eastAsia="Arial" w:hAnsi="Century Gothic" w:cs="Times New Roman"/>
          <w:b/>
          <w:color w:val="FFB554"/>
          <w:sz w:val="44"/>
          <w:szCs w:val="44"/>
          <w:lang w:val="en-US"/>
        </w:rPr>
        <w:t>Person Specification</w:t>
      </w:r>
    </w:p>
    <w:tbl>
      <w:tblPr>
        <w:tblpPr w:leftFromText="181" w:rightFromText="181" w:vertAnchor="text" w:horzAnchor="margin" w:tblpXSpec="center" w:tblpY="228"/>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701"/>
      </w:tblGrid>
      <w:tr w:rsidR="004E27A8" w:rsidRPr="005A5008" w:rsidTr="0079663E">
        <w:trPr>
          <w:trHeight w:val="467"/>
        </w:trPr>
        <w:tc>
          <w:tcPr>
            <w:tcW w:w="8500" w:type="dxa"/>
            <w:shd w:val="clear" w:color="auto" w:fill="FFE599" w:themeFill="accent4" w:themeFillTint="66"/>
            <w:vAlign w:val="center"/>
          </w:tcPr>
          <w:p w:rsidR="004E27A8" w:rsidRPr="00042C48" w:rsidRDefault="004E27A8" w:rsidP="00765E3C">
            <w:pPr>
              <w:widowControl w:val="0"/>
              <w:spacing w:after="0" w:line="240" w:lineRule="auto"/>
              <w:rPr>
                <w:rFonts w:asciiTheme="minorHAnsi" w:eastAsia="Arial" w:hAnsiTheme="minorHAnsi" w:cstheme="minorHAnsi"/>
                <w:b/>
                <w:color w:val="FF0000"/>
                <w:sz w:val="24"/>
                <w:szCs w:val="24"/>
                <w:lang w:val="en-US"/>
              </w:rPr>
            </w:pPr>
            <w:r w:rsidRPr="00042C48">
              <w:rPr>
                <w:rFonts w:asciiTheme="minorHAnsi" w:eastAsia="Arial" w:hAnsiTheme="minorHAnsi" w:cstheme="minorHAnsi"/>
                <w:b/>
                <w:color w:val="FF0000"/>
                <w:sz w:val="24"/>
                <w:szCs w:val="24"/>
                <w:lang w:val="en-US"/>
              </w:rPr>
              <w:t>Qualifications and Experience:</w:t>
            </w:r>
          </w:p>
        </w:tc>
        <w:tc>
          <w:tcPr>
            <w:tcW w:w="1701" w:type="dxa"/>
            <w:shd w:val="clear" w:color="auto" w:fill="FFE599" w:themeFill="accent4" w:themeFillTint="66"/>
            <w:vAlign w:val="center"/>
          </w:tcPr>
          <w:p w:rsidR="004E27A8" w:rsidRPr="00042C48" w:rsidRDefault="004E27A8" w:rsidP="00765E3C">
            <w:pPr>
              <w:widowControl w:val="0"/>
              <w:spacing w:after="0" w:line="240" w:lineRule="auto"/>
              <w:jc w:val="center"/>
              <w:rPr>
                <w:rFonts w:asciiTheme="minorHAnsi" w:eastAsia="Arial" w:hAnsiTheme="minorHAnsi" w:cstheme="minorHAnsi"/>
                <w:color w:val="FF0000"/>
                <w:sz w:val="24"/>
                <w:szCs w:val="24"/>
                <w:lang w:val="en-US"/>
              </w:rPr>
            </w:pPr>
            <w:r w:rsidRPr="00042C48">
              <w:rPr>
                <w:rFonts w:asciiTheme="minorHAnsi" w:eastAsia="Arial" w:hAnsiTheme="minorHAnsi" w:cstheme="minorHAnsi"/>
                <w:b/>
                <w:color w:val="FF0000"/>
                <w:sz w:val="24"/>
                <w:szCs w:val="24"/>
                <w:lang w:val="en-US"/>
              </w:rPr>
              <w:t>Essential / Desirable</w:t>
            </w:r>
          </w:p>
        </w:tc>
      </w:tr>
      <w:tr w:rsidR="004E27A8" w:rsidRPr="005A5008" w:rsidTr="0079663E">
        <w:trPr>
          <w:trHeight w:val="467"/>
        </w:trPr>
        <w:tc>
          <w:tcPr>
            <w:tcW w:w="8500" w:type="dxa"/>
            <w:shd w:val="clear" w:color="auto" w:fill="auto"/>
            <w:vAlign w:val="center"/>
          </w:tcPr>
          <w:p w:rsidR="004E27A8" w:rsidRPr="005A500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GCSE English and Math Grade C or equivalent</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4E27A8" w:rsidRPr="005A5008" w:rsidTr="0079663E">
        <w:trPr>
          <w:trHeight w:val="467"/>
        </w:trPr>
        <w:tc>
          <w:tcPr>
            <w:tcW w:w="8500" w:type="dxa"/>
            <w:shd w:val="clear" w:color="auto" w:fill="auto"/>
            <w:vAlign w:val="center"/>
          </w:tcPr>
          <w:p w:rsidR="004E27A8" w:rsidRPr="005A500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Experience of undertaking effective administration work</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4E27A8" w:rsidRPr="005A5008" w:rsidTr="0079663E">
        <w:trPr>
          <w:trHeight w:val="467"/>
        </w:trPr>
        <w:tc>
          <w:tcPr>
            <w:tcW w:w="8500" w:type="dxa"/>
            <w:shd w:val="clear" w:color="auto" w:fill="auto"/>
            <w:vAlign w:val="center"/>
          </w:tcPr>
          <w:p w:rsidR="004E27A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Professional qualification in a relevant field (Business Administration or relevant experience)</w:t>
            </w:r>
          </w:p>
        </w:tc>
        <w:tc>
          <w:tcPr>
            <w:tcW w:w="1701" w:type="dxa"/>
            <w:shd w:val="clear" w:color="auto" w:fill="auto"/>
            <w:vAlign w:val="center"/>
          </w:tcPr>
          <w:p w:rsidR="004E27A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Desirable</w:t>
            </w:r>
          </w:p>
        </w:tc>
      </w:tr>
      <w:tr w:rsidR="004E27A8" w:rsidRPr="005A5008" w:rsidTr="0079663E">
        <w:trPr>
          <w:trHeight w:val="467"/>
        </w:trPr>
        <w:tc>
          <w:tcPr>
            <w:tcW w:w="8500" w:type="dxa"/>
            <w:shd w:val="clear" w:color="auto" w:fill="auto"/>
            <w:vAlign w:val="center"/>
          </w:tcPr>
          <w:p w:rsidR="004E27A8" w:rsidRPr="005A500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Good understanding of contract management and processes</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Desirable</w:t>
            </w:r>
          </w:p>
        </w:tc>
      </w:tr>
      <w:tr w:rsidR="00D9151B" w:rsidRPr="005A5008" w:rsidTr="0079663E">
        <w:trPr>
          <w:trHeight w:val="467"/>
        </w:trPr>
        <w:tc>
          <w:tcPr>
            <w:tcW w:w="8500" w:type="dxa"/>
            <w:shd w:val="clear" w:color="auto" w:fill="auto"/>
            <w:vAlign w:val="center"/>
          </w:tcPr>
          <w:p w:rsidR="00D9151B" w:rsidRDefault="00D9151B"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 xml:space="preserve">Knowledge of PFI Contracts </w:t>
            </w:r>
          </w:p>
        </w:tc>
        <w:tc>
          <w:tcPr>
            <w:tcW w:w="1701" w:type="dxa"/>
            <w:shd w:val="clear" w:color="auto" w:fill="auto"/>
            <w:vAlign w:val="center"/>
          </w:tcPr>
          <w:p w:rsidR="00D9151B" w:rsidRDefault="00D9151B"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Desirable</w:t>
            </w:r>
          </w:p>
        </w:tc>
      </w:tr>
      <w:tr w:rsidR="00D9151B" w:rsidRPr="005A5008" w:rsidTr="0079663E">
        <w:trPr>
          <w:trHeight w:val="467"/>
        </w:trPr>
        <w:tc>
          <w:tcPr>
            <w:tcW w:w="8500" w:type="dxa"/>
            <w:shd w:val="clear" w:color="auto" w:fill="auto"/>
            <w:vAlign w:val="center"/>
          </w:tcPr>
          <w:p w:rsidR="00D9151B" w:rsidRDefault="00D9151B"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Knowledge and understanding of Facilities Management</w:t>
            </w:r>
          </w:p>
        </w:tc>
        <w:tc>
          <w:tcPr>
            <w:tcW w:w="1701" w:type="dxa"/>
            <w:shd w:val="clear" w:color="auto" w:fill="auto"/>
            <w:vAlign w:val="center"/>
          </w:tcPr>
          <w:p w:rsidR="00D9151B" w:rsidRDefault="00D9151B"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Desirable</w:t>
            </w:r>
          </w:p>
        </w:tc>
      </w:tr>
      <w:tr w:rsidR="004E27A8" w:rsidRPr="005A5008" w:rsidTr="0079663E">
        <w:trPr>
          <w:trHeight w:val="467"/>
        </w:trPr>
        <w:tc>
          <w:tcPr>
            <w:tcW w:w="8500" w:type="dxa"/>
            <w:shd w:val="clear" w:color="auto" w:fill="auto"/>
            <w:vAlign w:val="center"/>
          </w:tcPr>
          <w:p w:rsidR="004E27A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Experience of knowledge of data systems, data input, booking systems</w:t>
            </w:r>
          </w:p>
        </w:tc>
        <w:tc>
          <w:tcPr>
            <w:tcW w:w="1701" w:type="dxa"/>
            <w:shd w:val="clear" w:color="auto" w:fill="auto"/>
            <w:vAlign w:val="center"/>
          </w:tcPr>
          <w:p w:rsidR="004E27A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Desirable</w:t>
            </w:r>
          </w:p>
        </w:tc>
      </w:tr>
      <w:tr w:rsidR="004E27A8" w:rsidRPr="005A5008" w:rsidTr="0079663E">
        <w:trPr>
          <w:trHeight w:val="467"/>
        </w:trPr>
        <w:tc>
          <w:tcPr>
            <w:tcW w:w="8500" w:type="dxa"/>
            <w:shd w:val="clear" w:color="auto" w:fill="FFE599" w:themeFill="accent4" w:themeFillTint="66"/>
            <w:vAlign w:val="center"/>
          </w:tcPr>
          <w:p w:rsidR="004E27A8" w:rsidRPr="00042C48" w:rsidRDefault="00D9151B" w:rsidP="00765E3C">
            <w:pPr>
              <w:widowControl w:val="0"/>
              <w:spacing w:after="0" w:line="240" w:lineRule="auto"/>
              <w:rPr>
                <w:rFonts w:asciiTheme="minorHAnsi" w:eastAsia="Arial" w:hAnsiTheme="minorHAnsi" w:cstheme="minorHAnsi"/>
                <w:b/>
                <w:color w:val="FF0000"/>
                <w:sz w:val="24"/>
                <w:szCs w:val="24"/>
                <w:lang w:val="en-US"/>
              </w:rPr>
            </w:pPr>
            <w:r>
              <w:rPr>
                <w:rFonts w:asciiTheme="minorHAnsi" w:eastAsia="Arial" w:hAnsiTheme="minorHAnsi" w:cstheme="minorHAnsi"/>
                <w:b/>
                <w:color w:val="FF0000"/>
                <w:sz w:val="24"/>
                <w:szCs w:val="24"/>
                <w:lang w:val="en-US"/>
              </w:rPr>
              <w:t>Skill</w:t>
            </w:r>
            <w:r w:rsidR="004E27A8" w:rsidRPr="00042C48">
              <w:rPr>
                <w:rFonts w:asciiTheme="minorHAnsi" w:eastAsia="Arial" w:hAnsiTheme="minorHAnsi" w:cstheme="minorHAnsi"/>
                <w:b/>
                <w:color w:val="FF0000"/>
                <w:sz w:val="24"/>
                <w:szCs w:val="24"/>
                <w:lang w:val="en-US"/>
              </w:rPr>
              <w:t>s</w:t>
            </w:r>
            <w:r>
              <w:rPr>
                <w:rFonts w:asciiTheme="minorHAnsi" w:eastAsia="Arial" w:hAnsiTheme="minorHAnsi" w:cstheme="minorHAnsi"/>
                <w:b/>
                <w:color w:val="FF0000"/>
                <w:sz w:val="24"/>
                <w:szCs w:val="24"/>
                <w:lang w:val="en-US"/>
              </w:rPr>
              <w:t xml:space="preserve"> and </w:t>
            </w:r>
            <w:r w:rsidR="0061170B">
              <w:rPr>
                <w:rFonts w:asciiTheme="minorHAnsi" w:eastAsia="Arial" w:hAnsiTheme="minorHAnsi" w:cstheme="minorHAnsi"/>
                <w:b/>
                <w:color w:val="FF0000"/>
                <w:sz w:val="24"/>
                <w:szCs w:val="24"/>
                <w:lang w:val="en-US"/>
              </w:rPr>
              <w:t>Attributes</w:t>
            </w:r>
            <w:r w:rsidR="004E27A8" w:rsidRPr="00042C48">
              <w:rPr>
                <w:rFonts w:asciiTheme="minorHAnsi" w:eastAsia="Arial" w:hAnsiTheme="minorHAnsi" w:cstheme="minorHAnsi"/>
                <w:b/>
                <w:color w:val="FF0000"/>
                <w:sz w:val="24"/>
                <w:szCs w:val="24"/>
                <w:lang w:val="en-US"/>
              </w:rPr>
              <w:t>:</w:t>
            </w:r>
          </w:p>
        </w:tc>
        <w:tc>
          <w:tcPr>
            <w:tcW w:w="1701" w:type="dxa"/>
            <w:shd w:val="clear" w:color="auto" w:fill="FFE599" w:themeFill="accent4" w:themeFillTint="66"/>
            <w:vAlign w:val="center"/>
          </w:tcPr>
          <w:p w:rsidR="004E27A8" w:rsidRPr="00042C48" w:rsidRDefault="004E27A8" w:rsidP="00765E3C">
            <w:pPr>
              <w:widowControl w:val="0"/>
              <w:spacing w:after="0" w:line="240" w:lineRule="auto"/>
              <w:jc w:val="center"/>
              <w:rPr>
                <w:rFonts w:asciiTheme="minorHAnsi" w:eastAsia="Arial" w:hAnsiTheme="minorHAnsi" w:cstheme="minorHAnsi"/>
                <w:color w:val="FF0000"/>
                <w:sz w:val="24"/>
                <w:szCs w:val="24"/>
                <w:lang w:val="en-US"/>
              </w:rPr>
            </w:pPr>
          </w:p>
        </w:tc>
      </w:tr>
      <w:tr w:rsidR="004E27A8" w:rsidRPr="005A5008" w:rsidTr="0079663E">
        <w:trPr>
          <w:trHeight w:val="467"/>
        </w:trPr>
        <w:tc>
          <w:tcPr>
            <w:tcW w:w="8500" w:type="dxa"/>
            <w:shd w:val="clear" w:color="auto" w:fill="auto"/>
            <w:vAlign w:val="center"/>
          </w:tcPr>
          <w:p w:rsidR="004E27A8" w:rsidRPr="005A5008" w:rsidRDefault="004E27A8" w:rsidP="00765E3C">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 xml:space="preserve">Accurate Data Entry and system management </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4E27A8" w:rsidRPr="005A5008" w:rsidTr="0079663E">
        <w:trPr>
          <w:trHeight w:val="467"/>
        </w:trPr>
        <w:tc>
          <w:tcPr>
            <w:tcW w:w="8500" w:type="dxa"/>
            <w:shd w:val="clear" w:color="auto" w:fill="auto"/>
            <w:vAlign w:val="center"/>
          </w:tcPr>
          <w:p w:rsidR="004E27A8" w:rsidRPr="005A5008" w:rsidRDefault="00B5567B" w:rsidP="00765E3C">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 xml:space="preserve">Project Management </w:t>
            </w:r>
          </w:p>
        </w:tc>
        <w:tc>
          <w:tcPr>
            <w:tcW w:w="1701" w:type="dxa"/>
            <w:shd w:val="clear" w:color="auto" w:fill="auto"/>
            <w:vAlign w:val="center"/>
          </w:tcPr>
          <w:p w:rsidR="004E27A8" w:rsidRPr="005A5008" w:rsidRDefault="00B5567B" w:rsidP="00765E3C">
            <w:pPr>
              <w:widowControl w:val="0"/>
              <w:spacing w:after="0" w:line="240" w:lineRule="auto"/>
              <w:jc w:val="center"/>
              <w:rPr>
                <w:rFonts w:asciiTheme="minorHAnsi" w:eastAsia="Arial" w:hAnsiTheme="minorHAnsi" w:cstheme="minorHAnsi"/>
                <w:sz w:val="24"/>
                <w:szCs w:val="24"/>
                <w:lang w:val="en-US"/>
              </w:rPr>
            </w:pPr>
            <w:r w:rsidRPr="00B5567B">
              <w:rPr>
                <w:rFonts w:asciiTheme="minorHAnsi" w:eastAsia="Arial" w:hAnsiTheme="minorHAnsi" w:cstheme="minorHAnsi"/>
                <w:sz w:val="24"/>
                <w:szCs w:val="24"/>
                <w:lang w:val="en-US"/>
              </w:rPr>
              <w:t>Desirable</w:t>
            </w:r>
          </w:p>
        </w:tc>
      </w:tr>
      <w:tr w:rsidR="00B5567B" w:rsidRPr="005A5008" w:rsidTr="0079663E">
        <w:trPr>
          <w:trHeight w:val="467"/>
        </w:trPr>
        <w:tc>
          <w:tcPr>
            <w:tcW w:w="8500" w:type="dxa"/>
            <w:shd w:val="clear" w:color="auto" w:fill="auto"/>
            <w:vAlign w:val="center"/>
          </w:tcPr>
          <w:p w:rsidR="00B5567B" w:rsidRPr="00D9151B" w:rsidRDefault="00B5567B" w:rsidP="00765E3C">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 xml:space="preserve">Ability to formulate and </w:t>
            </w:r>
            <w:proofErr w:type="spellStart"/>
            <w:r>
              <w:rPr>
                <w:rFonts w:asciiTheme="minorHAnsi" w:eastAsia="Arial" w:hAnsiTheme="minorHAnsi" w:cstheme="minorHAnsi"/>
                <w:lang w:val="en-US"/>
              </w:rPr>
              <w:t>analyse</w:t>
            </w:r>
            <w:proofErr w:type="spellEnd"/>
            <w:r>
              <w:rPr>
                <w:rFonts w:asciiTheme="minorHAnsi" w:eastAsia="Arial" w:hAnsiTheme="minorHAnsi" w:cstheme="minorHAnsi"/>
                <w:lang w:val="en-US"/>
              </w:rPr>
              <w:t xml:space="preserve"> data</w:t>
            </w:r>
          </w:p>
        </w:tc>
        <w:tc>
          <w:tcPr>
            <w:tcW w:w="1701" w:type="dxa"/>
            <w:shd w:val="clear" w:color="auto" w:fill="auto"/>
            <w:vAlign w:val="center"/>
          </w:tcPr>
          <w:p w:rsidR="00B5567B" w:rsidRDefault="00B5567B" w:rsidP="00765E3C">
            <w:pPr>
              <w:widowControl w:val="0"/>
              <w:spacing w:after="0" w:line="240" w:lineRule="auto"/>
              <w:jc w:val="center"/>
              <w:rPr>
                <w:rFonts w:asciiTheme="minorHAnsi" w:eastAsia="Arial" w:hAnsiTheme="minorHAnsi" w:cstheme="minorHAnsi"/>
                <w:sz w:val="24"/>
                <w:szCs w:val="24"/>
                <w:lang w:val="en-US"/>
              </w:rPr>
            </w:pPr>
            <w:r w:rsidRPr="00B5567B">
              <w:rPr>
                <w:rFonts w:asciiTheme="minorHAnsi" w:eastAsia="Arial" w:hAnsiTheme="minorHAnsi" w:cstheme="minorHAnsi"/>
                <w:sz w:val="24"/>
                <w:szCs w:val="24"/>
                <w:lang w:val="en-US"/>
              </w:rPr>
              <w:t>Desirable</w:t>
            </w:r>
          </w:p>
        </w:tc>
      </w:tr>
      <w:tr w:rsidR="00B5567B" w:rsidRPr="005A5008" w:rsidTr="0079663E">
        <w:trPr>
          <w:trHeight w:val="467"/>
        </w:trPr>
        <w:tc>
          <w:tcPr>
            <w:tcW w:w="8500" w:type="dxa"/>
            <w:shd w:val="clear" w:color="auto" w:fill="auto"/>
            <w:vAlign w:val="center"/>
          </w:tcPr>
          <w:p w:rsidR="00B5567B" w:rsidRPr="00D9151B" w:rsidRDefault="00B5567B" w:rsidP="00765E3C">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Ability to write clear and concise reports</w:t>
            </w:r>
          </w:p>
        </w:tc>
        <w:tc>
          <w:tcPr>
            <w:tcW w:w="1701" w:type="dxa"/>
            <w:shd w:val="clear" w:color="auto" w:fill="auto"/>
            <w:vAlign w:val="center"/>
          </w:tcPr>
          <w:p w:rsidR="00B5567B" w:rsidRDefault="00B5567B"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D9151B" w:rsidRPr="005A5008" w:rsidTr="0079663E">
        <w:trPr>
          <w:trHeight w:val="467"/>
        </w:trPr>
        <w:tc>
          <w:tcPr>
            <w:tcW w:w="8500" w:type="dxa"/>
            <w:shd w:val="clear" w:color="auto" w:fill="auto"/>
            <w:vAlign w:val="center"/>
          </w:tcPr>
          <w:p w:rsidR="00D9151B" w:rsidRDefault="00D9151B" w:rsidP="00765E3C">
            <w:pPr>
              <w:widowControl w:val="0"/>
              <w:spacing w:after="0" w:line="240" w:lineRule="auto"/>
              <w:contextualSpacing/>
              <w:rPr>
                <w:rFonts w:asciiTheme="minorHAnsi" w:eastAsia="Arial" w:hAnsiTheme="minorHAnsi" w:cstheme="minorHAnsi"/>
                <w:lang w:val="en-US"/>
              </w:rPr>
            </w:pPr>
            <w:r w:rsidRPr="00D9151B">
              <w:rPr>
                <w:rFonts w:asciiTheme="minorHAnsi" w:eastAsia="Arial" w:hAnsiTheme="minorHAnsi" w:cstheme="minorHAnsi"/>
                <w:lang w:val="en-US"/>
              </w:rPr>
              <w:t>Well organised and capable of working on own initiative</w:t>
            </w:r>
          </w:p>
        </w:tc>
        <w:tc>
          <w:tcPr>
            <w:tcW w:w="1701" w:type="dxa"/>
            <w:shd w:val="clear" w:color="auto" w:fill="auto"/>
            <w:vAlign w:val="center"/>
          </w:tcPr>
          <w:p w:rsidR="00D9151B" w:rsidRDefault="00D9151B"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4E27A8" w:rsidRPr="005A5008" w:rsidTr="0079663E">
        <w:trPr>
          <w:trHeight w:val="467"/>
        </w:trPr>
        <w:tc>
          <w:tcPr>
            <w:tcW w:w="8500" w:type="dxa"/>
            <w:shd w:val="clear" w:color="auto" w:fill="auto"/>
            <w:vAlign w:val="center"/>
          </w:tcPr>
          <w:p w:rsidR="004E27A8" w:rsidRPr="005A500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Willingness to learn and develop in the role</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4E27A8" w:rsidRPr="005A5008" w:rsidTr="0079663E">
        <w:trPr>
          <w:trHeight w:val="467"/>
        </w:trPr>
        <w:tc>
          <w:tcPr>
            <w:tcW w:w="8500" w:type="dxa"/>
            <w:shd w:val="clear" w:color="auto" w:fill="auto"/>
            <w:vAlign w:val="center"/>
          </w:tcPr>
          <w:p w:rsidR="004E27A8" w:rsidRPr="005A500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Good interpersonal, organisation and communication skills (written and oral)</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4E27A8" w:rsidRPr="005A5008" w:rsidTr="0079663E">
        <w:trPr>
          <w:trHeight w:val="467"/>
        </w:trPr>
        <w:tc>
          <w:tcPr>
            <w:tcW w:w="8500" w:type="dxa"/>
            <w:shd w:val="clear" w:color="auto" w:fill="auto"/>
            <w:vAlign w:val="center"/>
          </w:tcPr>
          <w:p w:rsidR="004E27A8" w:rsidRPr="005A500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Good attention to detail</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0B7F2A" w:rsidRPr="005A5008" w:rsidTr="0079663E">
        <w:trPr>
          <w:trHeight w:val="467"/>
        </w:trPr>
        <w:tc>
          <w:tcPr>
            <w:tcW w:w="8500" w:type="dxa"/>
            <w:shd w:val="clear" w:color="auto" w:fill="auto"/>
            <w:vAlign w:val="center"/>
          </w:tcPr>
          <w:p w:rsidR="000B7F2A" w:rsidRDefault="000B7F2A" w:rsidP="00765E3C">
            <w:pPr>
              <w:widowControl w:val="0"/>
              <w:spacing w:after="0" w:line="240" w:lineRule="auto"/>
              <w:rPr>
                <w:rFonts w:asciiTheme="minorHAnsi" w:eastAsia="Arial" w:hAnsiTheme="minorHAnsi" w:cstheme="minorHAnsi"/>
                <w:lang w:val="en-US"/>
              </w:rPr>
            </w:pPr>
            <w:r w:rsidRPr="000B7F2A">
              <w:rPr>
                <w:rFonts w:asciiTheme="minorHAnsi" w:eastAsia="Arial" w:hAnsiTheme="minorHAnsi" w:cstheme="minorHAnsi"/>
                <w:lang w:val="en-US"/>
              </w:rPr>
              <w:t>Ability to read and interpret Contract terms</w:t>
            </w:r>
          </w:p>
        </w:tc>
        <w:tc>
          <w:tcPr>
            <w:tcW w:w="1701" w:type="dxa"/>
            <w:shd w:val="clear" w:color="auto" w:fill="auto"/>
            <w:vAlign w:val="center"/>
          </w:tcPr>
          <w:p w:rsidR="000B7F2A" w:rsidRDefault="000B7F2A" w:rsidP="00765E3C">
            <w:pPr>
              <w:widowControl w:val="0"/>
              <w:spacing w:after="0" w:line="240" w:lineRule="auto"/>
              <w:jc w:val="center"/>
              <w:rPr>
                <w:rFonts w:asciiTheme="minorHAnsi" w:eastAsia="Arial" w:hAnsiTheme="minorHAnsi" w:cstheme="minorHAnsi"/>
                <w:sz w:val="24"/>
                <w:szCs w:val="24"/>
                <w:lang w:val="en-US"/>
              </w:rPr>
            </w:pPr>
            <w:r w:rsidRPr="00B5567B">
              <w:rPr>
                <w:rFonts w:asciiTheme="minorHAnsi" w:eastAsia="Arial" w:hAnsiTheme="minorHAnsi" w:cstheme="minorHAnsi"/>
                <w:sz w:val="24"/>
                <w:szCs w:val="24"/>
                <w:lang w:val="en-US"/>
              </w:rPr>
              <w:t>Desirable</w:t>
            </w:r>
          </w:p>
        </w:tc>
      </w:tr>
      <w:tr w:rsidR="000B7F2A" w:rsidRPr="005A5008" w:rsidTr="0079663E">
        <w:trPr>
          <w:trHeight w:val="467"/>
        </w:trPr>
        <w:tc>
          <w:tcPr>
            <w:tcW w:w="8500" w:type="dxa"/>
            <w:shd w:val="clear" w:color="auto" w:fill="auto"/>
            <w:vAlign w:val="center"/>
          </w:tcPr>
          <w:p w:rsidR="000B7F2A" w:rsidRPr="000B7F2A" w:rsidRDefault="000B7F2A" w:rsidP="00765E3C">
            <w:pPr>
              <w:widowControl w:val="0"/>
              <w:spacing w:after="0" w:line="240" w:lineRule="auto"/>
              <w:rPr>
                <w:rFonts w:asciiTheme="minorHAnsi" w:eastAsia="Arial" w:hAnsiTheme="minorHAnsi" w:cstheme="minorHAnsi"/>
                <w:lang w:val="en-US"/>
              </w:rPr>
            </w:pPr>
            <w:r w:rsidRPr="000B7F2A">
              <w:rPr>
                <w:rFonts w:asciiTheme="minorHAnsi" w:eastAsia="Arial" w:hAnsiTheme="minorHAnsi" w:cstheme="minorHAnsi"/>
                <w:lang w:val="en-US"/>
              </w:rPr>
              <w:t>Ability to follow and advise on processes and procedures</w:t>
            </w:r>
          </w:p>
        </w:tc>
        <w:tc>
          <w:tcPr>
            <w:tcW w:w="1701" w:type="dxa"/>
            <w:shd w:val="clear" w:color="auto" w:fill="auto"/>
            <w:vAlign w:val="center"/>
          </w:tcPr>
          <w:p w:rsidR="000B7F2A" w:rsidRPr="00B5567B" w:rsidRDefault="000B7F2A" w:rsidP="00765E3C">
            <w:pPr>
              <w:widowControl w:val="0"/>
              <w:spacing w:after="0" w:line="240" w:lineRule="auto"/>
              <w:jc w:val="center"/>
              <w:rPr>
                <w:rFonts w:asciiTheme="minorHAnsi" w:eastAsia="Arial" w:hAnsiTheme="minorHAnsi" w:cstheme="minorHAnsi"/>
                <w:sz w:val="24"/>
                <w:szCs w:val="24"/>
                <w:lang w:val="en-US"/>
              </w:rPr>
            </w:pPr>
            <w:r w:rsidRPr="000B7F2A">
              <w:rPr>
                <w:rFonts w:asciiTheme="minorHAnsi" w:eastAsia="Arial" w:hAnsiTheme="minorHAnsi" w:cstheme="minorHAnsi"/>
                <w:sz w:val="24"/>
                <w:szCs w:val="24"/>
                <w:lang w:val="en-US"/>
              </w:rPr>
              <w:t>Essential</w:t>
            </w:r>
          </w:p>
        </w:tc>
      </w:tr>
      <w:tr w:rsidR="00B5567B" w:rsidRPr="005A5008" w:rsidTr="0079663E">
        <w:trPr>
          <w:trHeight w:val="467"/>
        </w:trPr>
        <w:tc>
          <w:tcPr>
            <w:tcW w:w="8500" w:type="dxa"/>
            <w:shd w:val="clear" w:color="auto" w:fill="auto"/>
            <w:vAlign w:val="center"/>
          </w:tcPr>
          <w:p w:rsidR="00B5567B" w:rsidRDefault="000B7F2A" w:rsidP="00765E3C">
            <w:pPr>
              <w:widowControl w:val="0"/>
              <w:spacing w:after="0" w:line="240" w:lineRule="auto"/>
              <w:rPr>
                <w:rFonts w:asciiTheme="minorHAnsi" w:eastAsia="Arial" w:hAnsiTheme="minorHAnsi" w:cstheme="minorHAnsi"/>
                <w:lang w:val="en-US"/>
              </w:rPr>
            </w:pPr>
            <w:r w:rsidRPr="000B7F2A">
              <w:rPr>
                <w:rFonts w:asciiTheme="minorHAnsi" w:eastAsia="Arial" w:hAnsiTheme="minorHAnsi" w:cstheme="minorHAnsi"/>
                <w:lang w:val="en-US"/>
              </w:rPr>
              <w:t>Ability to work under pressure and meet deadlines</w:t>
            </w:r>
          </w:p>
        </w:tc>
        <w:tc>
          <w:tcPr>
            <w:tcW w:w="1701" w:type="dxa"/>
            <w:shd w:val="clear" w:color="auto" w:fill="auto"/>
            <w:vAlign w:val="center"/>
          </w:tcPr>
          <w:p w:rsidR="00B5567B" w:rsidRDefault="000B7F2A" w:rsidP="00765E3C">
            <w:pPr>
              <w:widowControl w:val="0"/>
              <w:spacing w:after="0" w:line="240" w:lineRule="auto"/>
              <w:jc w:val="center"/>
              <w:rPr>
                <w:rFonts w:asciiTheme="minorHAnsi" w:eastAsia="Arial" w:hAnsiTheme="minorHAnsi" w:cstheme="minorHAnsi"/>
                <w:sz w:val="24"/>
                <w:szCs w:val="24"/>
                <w:lang w:val="en-US"/>
              </w:rPr>
            </w:pPr>
            <w:r w:rsidRPr="000B7F2A">
              <w:rPr>
                <w:rFonts w:asciiTheme="minorHAnsi" w:eastAsia="Arial" w:hAnsiTheme="minorHAnsi" w:cstheme="minorHAnsi"/>
                <w:sz w:val="24"/>
                <w:szCs w:val="24"/>
                <w:lang w:val="en-US"/>
              </w:rPr>
              <w:t>Essential</w:t>
            </w:r>
          </w:p>
        </w:tc>
      </w:tr>
      <w:tr w:rsidR="00B5567B" w:rsidRPr="005A5008" w:rsidTr="0079663E">
        <w:trPr>
          <w:trHeight w:val="467"/>
        </w:trPr>
        <w:tc>
          <w:tcPr>
            <w:tcW w:w="8500" w:type="dxa"/>
            <w:shd w:val="clear" w:color="auto" w:fill="auto"/>
            <w:vAlign w:val="center"/>
          </w:tcPr>
          <w:p w:rsidR="00B5567B" w:rsidRDefault="00B5567B"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Self-motivated</w:t>
            </w:r>
          </w:p>
        </w:tc>
        <w:tc>
          <w:tcPr>
            <w:tcW w:w="1701" w:type="dxa"/>
            <w:shd w:val="clear" w:color="auto" w:fill="auto"/>
            <w:vAlign w:val="center"/>
          </w:tcPr>
          <w:p w:rsidR="00B5567B" w:rsidRDefault="00B5567B" w:rsidP="00765E3C">
            <w:pPr>
              <w:widowControl w:val="0"/>
              <w:spacing w:after="0" w:line="240" w:lineRule="auto"/>
              <w:jc w:val="center"/>
              <w:rPr>
                <w:rFonts w:asciiTheme="minorHAnsi" w:eastAsia="Arial" w:hAnsiTheme="minorHAnsi" w:cstheme="minorHAnsi"/>
                <w:sz w:val="24"/>
                <w:szCs w:val="24"/>
                <w:lang w:val="en-US"/>
              </w:rPr>
            </w:pPr>
            <w:r w:rsidRPr="00B5567B">
              <w:rPr>
                <w:rFonts w:asciiTheme="minorHAnsi" w:eastAsia="Arial" w:hAnsiTheme="minorHAnsi" w:cstheme="minorHAnsi"/>
                <w:sz w:val="24"/>
                <w:szCs w:val="24"/>
                <w:lang w:val="en-US"/>
              </w:rPr>
              <w:t>Essential</w:t>
            </w:r>
          </w:p>
        </w:tc>
      </w:tr>
      <w:tr w:rsidR="004E27A8" w:rsidRPr="005A5008" w:rsidTr="0079663E">
        <w:trPr>
          <w:trHeight w:val="467"/>
        </w:trPr>
        <w:tc>
          <w:tcPr>
            <w:tcW w:w="8500" w:type="dxa"/>
            <w:shd w:val="clear" w:color="auto" w:fill="auto"/>
            <w:vAlign w:val="center"/>
          </w:tcPr>
          <w:p w:rsidR="004E27A8" w:rsidRPr="005A500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Ability to work in a team and as an individual</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4E27A8" w:rsidRPr="005A5008" w:rsidTr="0079663E">
        <w:trPr>
          <w:trHeight w:val="467"/>
        </w:trPr>
        <w:tc>
          <w:tcPr>
            <w:tcW w:w="8500" w:type="dxa"/>
            <w:shd w:val="clear" w:color="auto" w:fill="auto"/>
            <w:vAlign w:val="center"/>
          </w:tcPr>
          <w:p w:rsidR="004E27A8" w:rsidRPr="005A500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lastRenderedPageBreak/>
              <w:t>Ability to work under pressure and meet deadlines and effectively priorities work</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4E27A8" w:rsidRPr="005A5008" w:rsidTr="0079663E">
        <w:trPr>
          <w:trHeight w:val="467"/>
        </w:trPr>
        <w:tc>
          <w:tcPr>
            <w:tcW w:w="8500" w:type="dxa"/>
            <w:shd w:val="clear" w:color="auto" w:fill="auto"/>
            <w:vAlign w:val="center"/>
          </w:tcPr>
          <w:p w:rsidR="004E27A8" w:rsidRPr="005A500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Ability to develop good internal and external relationships, effectively communicate to all stakeholders and positively promote the service</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Essential</w:t>
            </w:r>
          </w:p>
        </w:tc>
      </w:tr>
      <w:tr w:rsidR="004E27A8" w:rsidRPr="005A5008" w:rsidTr="0079663E">
        <w:trPr>
          <w:trHeight w:val="467"/>
        </w:trPr>
        <w:tc>
          <w:tcPr>
            <w:tcW w:w="8500" w:type="dxa"/>
            <w:shd w:val="clear" w:color="auto" w:fill="FFE599" w:themeFill="accent4" w:themeFillTint="66"/>
            <w:vAlign w:val="center"/>
          </w:tcPr>
          <w:p w:rsidR="004E27A8" w:rsidRPr="00042C48" w:rsidRDefault="004E27A8" w:rsidP="00765E3C">
            <w:pPr>
              <w:widowControl w:val="0"/>
              <w:spacing w:after="0" w:line="240" w:lineRule="auto"/>
              <w:rPr>
                <w:rFonts w:asciiTheme="minorHAnsi" w:eastAsia="Arial" w:hAnsiTheme="minorHAnsi" w:cstheme="minorHAnsi"/>
                <w:b/>
                <w:color w:val="FF0000"/>
                <w:sz w:val="24"/>
                <w:lang w:val="en-US"/>
              </w:rPr>
            </w:pPr>
            <w:r w:rsidRPr="00042C48">
              <w:rPr>
                <w:rFonts w:asciiTheme="minorHAnsi" w:eastAsia="Arial" w:hAnsiTheme="minorHAnsi" w:cstheme="minorHAnsi"/>
                <w:b/>
                <w:color w:val="FF0000"/>
                <w:sz w:val="24"/>
                <w:szCs w:val="24"/>
                <w:lang w:val="en-US"/>
              </w:rPr>
              <w:t>Other:</w:t>
            </w:r>
          </w:p>
        </w:tc>
        <w:tc>
          <w:tcPr>
            <w:tcW w:w="1701" w:type="dxa"/>
            <w:shd w:val="clear" w:color="auto" w:fill="FFE599" w:themeFill="accent4" w:themeFillTint="66"/>
            <w:vAlign w:val="center"/>
          </w:tcPr>
          <w:p w:rsidR="004E27A8" w:rsidRPr="00042C48" w:rsidRDefault="004E27A8" w:rsidP="00765E3C">
            <w:pPr>
              <w:widowControl w:val="0"/>
              <w:spacing w:after="0" w:line="240" w:lineRule="auto"/>
              <w:jc w:val="center"/>
              <w:rPr>
                <w:rFonts w:asciiTheme="minorHAnsi" w:eastAsia="Arial" w:hAnsiTheme="minorHAnsi" w:cstheme="minorHAnsi"/>
                <w:color w:val="FF0000"/>
                <w:sz w:val="24"/>
                <w:szCs w:val="24"/>
                <w:lang w:val="en-US"/>
              </w:rPr>
            </w:pPr>
          </w:p>
        </w:tc>
      </w:tr>
      <w:tr w:rsidR="004E27A8" w:rsidRPr="005A5008" w:rsidTr="0079663E">
        <w:trPr>
          <w:trHeight w:val="467"/>
        </w:trPr>
        <w:tc>
          <w:tcPr>
            <w:tcW w:w="8500" w:type="dxa"/>
            <w:shd w:val="clear" w:color="auto" w:fill="auto"/>
            <w:vAlign w:val="center"/>
          </w:tcPr>
          <w:p w:rsidR="00765E3C" w:rsidRPr="005A5008" w:rsidRDefault="004E27A8" w:rsidP="00765E3C">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Must satisfy relevant pre-employment checks</w:t>
            </w:r>
          </w:p>
        </w:tc>
        <w:tc>
          <w:tcPr>
            <w:tcW w:w="1701" w:type="dxa"/>
            <w:shd w:val="clear" w:color="auto" w:fill="auto"/>
            <w:vAlign w:val="center"/>
          </w:tcPr>
          <w:p w:rsidR="004E27A8" w:rsidRPr="005A5008" w:rsidRDefault="004E27A8" w:rsidP="00765E3C">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Essential</w:t>
            </w:r>
          </w:p>
        </w:tc>
      </w:tr>
      <w:tr w:rsidR="0061170B" w:rsidRPr="005A5008" w:rsidTr="00E51659">
        <w:trPr>
          <w:trHeight w:val="467"/>
        </w:trPr>
        <w:tc>
          <w:tcPr>
            <w:tcW w:w="8500" w:type="dxa"/>
            <w:shd w:val="clear" w:color="auto" w:fill="FFE599" w:themeFill="accent4" w:themeFillTint="66"/>
            <w:vAlign w:val="center"/>
          </w:tcPr>
          <w:p w:rsidR="0061170B" w:rsidRPr="00042C48" w:rsidRDefault="0061170B" w:rsidP="0061170B">
            <w:pPr>
              <w:widowControl w:val="0"/>
              <w:spacing w:after="0" w:line="240" w:lineRule="auto"/>
              <w:rPr>
                <w:rFonts w:asciiTheme="minorHAnsi" w:eastAsia="Arial" w:hAnsiTheme="minorHAnsi" w:cstheme="minorHAnsi"/>
                <w:b/>
                <w:color w:val="FF0000"/>
                <w:sz w:val="24"/>
                <w:lang w:val="en-US"/>
              </w:rPr>
            </w:pPr>
            <w:r w:rsidRPr="00042C48">
              <w:rPr>
                <w:rFonts w:asciiTheme="minorHAnsi" w:eastAsia="Arial" w:hAnsiTheme="minorHAnsi" w:cstheme="minorHAnsi"/>
                <w:b/>
                <w:color w:val="FF0000"/>
                <w:sz w:val="24"/>
                <w:szCs w:val="24"/>
                <w:lang w:val="en-US"/>
              </w:rPr>
              <w:t>Other</w:t>
            </w:r>
            <w:r>
              <w:rPr>
                <w:rFonts w:asciiTheme="minorHAnsi" w:eastAsia="Arial" w:hAnsiTheme="minorHAnsi" w:cstheme="minorHAnsi"/>
                <w:b/>
                <w:color w:val="FF0000"/>
                <w:sz w:val="24"/>
                <w:szCs w:val="24"/>
                <w:lang w:val="en-US"/>
              </w:rPr>
              <w:t xml:space="preserve"> </w:t>
            </w:r>
            <w:proofErr w:type="spellStart"/>
            <w:r>
              <w:rPr>
                <w:rFonts w:asciiTheme="minorHAnsi" w:eastAsia="Arial" w:hAnsiTheme="minorHAnsi" w:cstheme="minorHAnsi"/>
                <w:b/>
                <w:color w:val="FF0000"/>
                <w:sz w:val="24"/>
                <w:szCs w:val="24"/>
                <w:lang w:val="en-US"/>
              </w:rPr>
              <w:t>contd</w:t>
            </w:r>
            <w:proofErr w:type="spellEnd"/>
            <w:r w:rsidRPr="00042C48">
              <w:rPr>
                <w:rFonts w:asciiTheme="minorHAnsi" w:eastAsia="Arial" w:hAnsiTheme="minorHAnsi" w:cstheme="minorHAnsi"/>
                <w:b/>
                <w:color w:val="FF0000"/>
                <w:sz w:val="24"/>
                <w:szCs w:val="24"/>
                <w:lang w:val="en-US"/>
              </w:rPr>
              <w:t>:</w:t>
            </w:r>
          </w:p>
        </w:tc>
        <w:tc>
          <w:tcPr>
            <w:tcW w:w="1701" w:type="dxa"/>
            <w:shd w:val="clear" w:color="auto" w:fill="FFE599" w:themeFill="accent4" w:themeFillTint="66"/>
            <w:vAlign w:val="center"/>
          </w:tcPr>
          <w:p w:rsidR="0061170B" w:rsidRPr="00042C48" w:rsidRDefault="0061170B" w:rsidP="0061170B">
            <w:pPr>
              <w:widowControl w:val="0"/>
              <w:spacing w:after="0" w:line="240" w:lineRule="auto"/>
              <w:jc w:val="center"/>
              <w:rPr>
                <w:rFonts w:asciiTheme="minorHAnsi" w:eastAsia="Arial" w:hAnsiTheme="minorHAnsi" w:cstheme="minorHAnsi"/>
                <w:color w:val="FF0000"/>
                <w:sz w:val="24"/>
                <w:szCs w:val="24"/>
                <w:lang w:val="en-US"/>
              </w:rPr>
            </w:pPr>
          </w:p>
        </w:tc>
      </w:tr>
      <w:tr w:rsidR="0061170B" w:rsidRPr="005A5008" w:rsidTr="0079663E">
        <w:trPr>
          <w:trHeight w:val="467"/>
        </w:trPr>
        <w:tc>
          <w:tcPr>
            <w:tcW w:w="8500" w:type="dxa"/>
            <w:shd w:val="clear" w:color="auto" w:fill="auto"/>
            <w:vAlign w:val="center"/>
          </w:tcPr>
          <w:p w:rsidR="0061170B" w:rsidRDefault="0061170B" w:rsidP="0061170B">
            <w:pPr>
              <w:widowControl w:val="0"/>
              <w:spacing w:after="0" w:line="240" w:lineRule="auto"/>
              <w:rPr>
                <w:rFonts w:asciiTheme="minorHAnsi" w:eastAsia="Arial" w:hAnsiTheme="minorHAnsi" w:cstheme="minorHAnsi"/>
                <w:lang w:val="en-US"/>
              </w:rPr>
            </w:pPr>
            <w:r w:rsidRPr="0079663E">
              <w:rPr>
                <w:rFonts w:asciiTheme="minorHAnsi" w:eastAsia="Arial" w:hAnsiTheme="minorHAnsi" w:cstheme="minorHAnsi"/>
                <w:lang w:val="en-US"/>
              </w:rPr>
              <w:t>This post will involve contact with vulnerable groups (children and Young People) and therefore exempt from the Rehabilitation of Offenders Act 1974 and subject to an Enhanced Disclosure Barring Service (DBS) check. This exemption means that applicants for this post are required to declare all criminal convictions, reprimands and bind overs both spent and unspent in their application regardless of the passage of time.</w:t>
            </w:r>
          </w:p>
        </w:tc>
        <w:tc>
          <w:tcPr>
            <w:tcW w:w="1701" w:type="dxa"/>
            <w:shd w:val="clear" w:color="auto" w:fill="auto"/>
            <w:vAlign w:val="center"/>
          </w:tcPr>
          <w:p w:rsidR="0061170B" w:rsidRDefault="0061170B" w:rsidP="0061170B">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sz w:val="24"/>
                <w:szCs w:val="24"/>
                <w:lang w:val="en-US"/>
              </w:rPr>
              <w:t>Essential</w:t>
            </w:r>
          </w:p>
        </w:tc>
      </w:tr>
      <w:tr w:rsidR="0061170B" w:rsidRPr="005A5008" w:rsidTr="0079663E">
        <w:trPr>
          <w:trHeight w:val="467"/>
        </w:trPr>
        <w:tc>
          <w:tcPr>
            <w:tcW w:w="8500" w:type="dxa"/>
            <w:shd w:val="clear" w:color="auto" w:fill="auto"/>
            <w:vAlign w:val="center"/>
          </w:tcPr>
          <w:p w:rsidR="0061170B" w:rsidRPr="0079663E" w:rsidRDefault="0061170B" w:rsidP="0061170B">
            <w:pPr>
              <w:widowControl w:val="0"/>
              <w:spacing w:after="0" w:line="240" w:lineRule="auto"/>
              <w:rPr>
                <w:rFonts w:asciiTheme="minorHAnsi" w:eastAsia="Arial" w:hAnsiTheme="minorHAnsi" w:cstheme="minorHAnsi"/>
                <w:lang w:val="en-US"/>
              </w:rPr>
            </w:pPr>
            <w:r w:rsidRPr="0079663E">
              <w:rPr>
                <w:rFonts w:asciiTheme="minorHAnsi" w:eastAsia="Arial" w:hAnsiTheme="minorHAnsi" w:cstheme="minorHAnsi"/>
              </w:rPr>
              <w:t>This role requires the ability to fulfil all spoken aspects of the role with confidence and fluency in English.</w:t>
            </w:r>
          </w:p>
        </w:tc>
        <w:tc>
          <w:tcPr>
            <w:tcW w:w="1701" w:type="dxa"/>
            <w:shd w:val="clear" w:color="auto" w:fill="auto"/>
            <w:vAlign w:val="center"/>
          </w:tcPr>
          <w:p w:rsidR="0061170B" w:rsidRDefault="0061170B" w:rsidP="0061170B">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sz w:val="24"/>
                <w:szCs w:val="24"/>
                <w:lang w:val="en-US"/>
              </w:rPr>
              <w:t>Essential</w:t>
            </w:r>
          </w:p>
        </w:tc>
      </w:tr>
    </w:tbl>
    <w:p w:rsidR="00765E3C" w:rsidRDefault="00765E3C" w:rsidP="0079663E">
      <w:pPr>
        <w:rPr>
          <w:rStyle w:val="Hyperlink"/>
          <w:rFonts w:asciiTheme="minorHAnsi" w:hAnsiTheme="minorHAnsi" w:cstheme="minorHAnsi"/>
          <w:color w:val="auto"/>
          <w:u w:val="none"/>
        </w:rPr>
      </w:pPr>
    </w:p>
    <w:p w:rsidR="00765E3C" w:rsidRDefault="00765E3C" w:rsidP="00224607">
      <w:pPr>
        <w:ind w:left="-426"/>
        <w:rPr>
          <w:rStyle w:val="Hyperlink"/>
          <w:rFonts w:asciiTheme="minorHAnsi" w:hAnsiTheme="minorHAnsi" w:cstheme="minorHAnsi"/>
          <w:color w:val="auto"/>
          <w:u w:val="none"/>
        </w:rPr>
      </w:pPr>
    </w:p>
    <w:p w:rsidR="00765E3C" w:rsidRDefault="00765E3C" w:rsidP="00224607">
      <w:pPr>
        <w:ind w:left="-426"/>
        <w:rPr>
          <w:rStyle w:val="Hyperlink"/>
          <w:rFonts w:asciiTheme="minorHAnsi" w:hAnsiTheme="minorHAnsi" w:cstheme="minorHAnsi"/>
          <w:color w:val="auto"/>
          <w:u w:val="none"/>
        </w:rPr>
      </w:pPr>
    </w:p>
    <w:p w:rsidR="00765E3C" w:rsidRDefault="00765E3C" w:rsidP="00224607">
      <w:pPr>
        <w:ind w:left="-426"/>
        <w:rPr>
          <w:rFonts w:asciiTheme="minorHAnsi" w:hAnsiTheme="minorHAnsi" w:cstheme="minorHAnsi"/>
          <w:lang w:val="en-US"/>
        </w:rPr>
      </w:pPr>
    </w:p>
    <w:p w:rsidR="00765E3C" w:rsidRPr="005A5008" w:rsidRDefault="00765E3C" w:rsidP="00224607">
      <w:pPr>
        <w:ind w:left="-426"/>
        <w:rPr>
          <w:rStyle w:val="Hyperlink"/>
          <w:rFonts w:asciiTheme="minorHAnsi" w:hAnsiTheme="minorHAnsi" w:cstheme="minorHAnsi"/>
          <w:color w:val="auto"/>
          <w:u w:val="none"/>
        </w:rPr>
      </w:pPr>
      <w:r w:rsidRPr="00765E3C">
        <w:rPr>
          <w:rStyle w:val="Hyperlink"/>
          <w:rFonts w:asciiTheme="minorHAnsi" w:hAnsiTheme="minorHAnsi" w:cstheme="minorHAnsi"/>
          <w:color w:val="auto"/>
          <w:u w:val="none"/>
        </w:rPr>
        <w:tab/>
      </w:r>
    </w:p>
    <w:sectPr w:rsidR="00765E3C" w:rsidRPr="005A5008" w:rsidSect="0079663E">
      <w:headerReference w:type="default" r:id="rId7"/>
      <w:pgSz w:w="11906" w:h="16838" w:code="9"/>
      <w:pgMar w:top="-2127" w:right="1021" w:bottom="1134" w:left="102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4A" w:rsidRDefault="00234A4A" w:rsidP="00A67D45">
      <w:pPr>
        <w:spacing w:after="0" w:line="240" w:lineRule="auto"/>
      </w:pPr>
      <w:r>
        <w:separator/>
      </w:r>
    </w:p>
  </w:endnote>
  <w:endnote w:type="continuationSeparator" w:id="0">
    <w:p w:rsidR="00234A4A" w:rsidRDefault="00234A4A" w:rsidP="00A6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4A" w:rsidRDefault="00234A4A" w:rsidP="00A67D45">
      <w:pPr>
        <w:spacing w:after="0" w:line="240" w:lineRule="auto"/>
      </w:pPr>
      <w:r>
        <w:separator/>
      </w:r>
    </w:p>
  </w:footnote>
  <w:footnote w:type="continuationSeparator" w:id="0">
    <w:p w:rsidR="00234A4A" w:rsidRDefault="00234A4A" w:rsidP="00A6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08" w:rsidRDefault="00527BBC" w:rsidP="00A979E7">
    <w:pPr>
      <w:pStyle w:val="Header"/>
      <w:jc w:val="right"/>
    </w:pPr>
    <w:r>
      <w:rPr>
        <w:noProof/>
        <w:lang w:eastAsia="en-GB"/>
      </w:rPr>
      <w:drawing>
        <wp:inline distT="0" distB="0" distL="0" distR="0" wp14:anchorId="1212E3DA">
          <wp:extent cx="1249474" cy="99758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157" cy="1000526"/>
                  </a:xfrm>
                  <a:prstGeom prst="rect">
                    <a:avLst/>
                  </a:prstGeom>
                  <a:noFill/>
                </pic:spPr>
              </pic:pic>
            </a:graphicData>
          </a:graphic>
        </wp:inline>
      </w:drawing>
    </w:r>
  </w:p>
  <w:p w:rsidR="00A67D45" w:rsidRDefault="00A67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A42"/>
    <w:multiLevelType w:val="multilevel"/>
    <w:tmpl w:val="B3B4B302"/>
    <w:lvl w:ilvl="0">
      <w:start w:val="1"/>
      <w:numFmt w:val="decimal"/>
      <w:lvlText w:val="%1."/>
      <w:lvlJc w:val="left"/>
      <w:pPr>
        <w:tabs>
          <w:tab w:val="num" w:pos="360"/>
        </w:tabs>
        <w:ind w:left="360" w:hanging="360"/>
      </w:pPr>
      <w:rPr>
        <w:b/>
        <w:color w:val="FF0000"/>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13165"/>
    <w:multiLevelType w:val="hybridMultilevel"/>
    <w:tmpl w:val="5CC6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F7848"/>
    <w:multiLevelType w:val="hybridMultilevel"/>
    <w:tmpl w:val="BCF47E02"/>
    <w:lvl w:ilvl="0" w:tplc="8E18D8F4">
      <w:start w:val="1"/>
      <w:numFmt w:val="lowerLetter"/>
      <w:lvlText w:val="%1)"/>
      <w:lvlJc w:val="left"/>
      <w:pPr>
        <w:tabs>
          <w:tab w:val="num" w:pos="720"/>
        </w:tabs>
        <w:ind w:left="720" w:hanging="360"/>
      </w:pPr>
      <w:rPr>
        <w:rFonts w:ascii="Arial" w:hAnsi="Arial" w:cs="Aria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70824"/>
    <w:multiLevelType w:val="hybridMultilevel"/>
    <w:tmpl w:val="076E5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626F2"/>
    <w:multiLevelType w:val="hybridMultilevel"/>
    <w:tmpl w:val="A5A2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56BB0"/>
    <w:multiLevelType w:val="hybridMultilevel"/>
    <w:tmpl w:val="721043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D46C9"/>
    <w:multiLevelType w:val="hybridMultilevel"/>
    <w:tmpl w:val="9B68758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9"/>
  </w:num>
  <w:num w:numId="7">
    <w:abstractNumId w:val="11"/>
  </w:num>
  <w:num w:numId="8">
    <w:abstractNumId w:val="13"/>
  </w:num>
  <w:num w:numId="9">
    <w:abstractNumId w:val="2"/>
  </w:num>
  <w:num w:numId="10">
    <w:abstractNumId w:val="10"/>
  </w:num>
  <w:num w:numId="11">
    <w:abstractNumId w:val="3"/>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45"/>
    <w:rsid w:val="00042C48"/>
    <w:rsid w:val="000574F0"/>
    <w:rsid w:val="00087D49"/>
    <w:rsid w:val="000B7F2A"/>
    <w:rsid w:val="000C3E77"/>
    <w:rsid w:val="000D1C1B"/>
    <w:rsid w:val="001419C4"/>
    <w:rsid w:val="00166D05"/>
    <w:rsid w:val="001755FD"/>
    <w:rsid w:val="00191130"/>
    <w:rsid w:val="0019689F"/>
    <w:rsid w:val="001A51DA"/>
    <w:rsid w:val="001B7F6D"/>
    <w:rsid w:val="00224607"/>
    <w:rsid w:val="002272E2"/>
    <w:rsid w:val="00232749"/>
    <w:rsid w:val="00234A4A"/>
    <w:rsid w:val="00286D8F"/>
    <w:rsid w:val="002D5368"/>
    <w:rsid w:val="002F5250"/>
    <w:rsid w:val="00377477"/>
    <w:rsid w:val="0039040F"/>
    <w:rsid w:val="003B532C"/>
    <w:rsid w:val="003F61B9"/>
    <w:rsid w:val="00403F4B"/>
    <w:rsid w:val="00442E02"/>
    <w:rsid w:val="004932E8"/>
    <w:rsid w:val="004A4C19"/>
    <w:rsid w:val="004E27A8"/>
    <w:rsid w:val="00514514"/>
    <w:rsid w:val="00514D32"/>
    <w:rsid w:val="00527BBC"/>
    <w:rsid w:val="00540A02"/>
    <w:rsid w:val="0056166B"/>
    <w:rsid w:val="00565A52"/>
    <w:rsid w:val="0058137D"/>
    <w:rsid w:val="005A5008"/>
    <w:rsid w:val="005E1698"/>
    <w:rsid w:val="005E16FF"/>
    <w:rsid w:val="005E6D14"/>
    <w:rsid w:val="0061170B"/>
    <w:rsid w:val="00615D7C"/>
    <w:rsid w:val="00617F65"/>
    <w:rsid w:val="00627F65"/>
    <w:rsid w:val="00643948"/>
    <w:rsid w:val="006D112B"/>
    <w:rsid w:val="006E6D84"/>
    <w:rsid w:val="007239AA"/>
    <w:rsid w:val="00727849"/>
    <w:rsid w:val="0076437C"/>
    <w:rsid w:val="00765E3C"/>
    <w:rsid w:val="00783560"/>
    <w:rsid w:val="0079663E"/>
    <w:rsid w:val="007E44B0"/>
    <w:rsid w:val="007F6DEF"/>
    <w:rsid w:val="0083468A"/>
    <w:rsid w:val="00886F3B"/>
    <w:rsid w:val="008A14C9"/>
    <w:rsid w:val="008C3138"/>
    <w:rsid w:val="008D195A"/>
    <w:rsid w:val="008E079C"/>
    <w:rsid w:val="008F3715"/>
    <w:rsid w:val="009344C1"/>
    <w:rsid w:val="00942A63"/>
    <w:rsid w:val="009C470D"/>
    <w:rsid w:val="009D0D1E"/>
    <w:rsid w:val="009D51C7"/>
    <w:rsid w:val="009F4DC1"/>
    <w:rsid w:val="00A07E98"/>
    <w:rsid w:val="00A17761"/>
    <w:rsid w:val="00A61254"/>
    <w:rsid w:val="00A67D45"/>
    <w:rsid w:val="00A92B90"/>
    <w:rsid w:val="00A979E7"/>
    <w:rsid w:val="00AF5856"/>
    <w:rsid w:val="00B3050A"/>
    <w:rsid w:val="00B32379"/>
    <w:rsid w:val="00B5567B"/>
    <w:rsid w:val="00BB101A"/>
    <w:rsid w:val="00BC3197"/>
    <w:rsid w:val="00BE6F09"/>
    <w:rsid w:val="00BF02FD"/>
    <w:rsid w:val="00BF7B01"/>
    <w:rsid w:val="00C00C80"/>
    <w:rsid w:val="00C23E72"/>
    <w:rsid w:val="00C47C6A"/>
    <w:rsid w:val="00C577A1"/>
    <w:rsid w:val="00C6270B"/>
    <w:rsid w:val="00C96584"/>
    <w:rsid w:val="00CF2334"/>
    <w:rsid w:val="00CF42CA"/>
    <w:rsid w:val="00D1076B"/>
    <w:rsid w:val="00D41D50"/>
    <w:rsid w:val="00D455AF"/>
    <w:rsid w:val="00D51AA6"/>
    <w:rsid w:val="00D652B2"/>
    <w:rsid w:val="00D9151B"/>
    <w:rsid w:val="00DB2197"/>
    <w:rsid w:val="00DC31C3"/>
    <w:rsid w:val="00E05C7B"/>
    <w:rsid w:val="00E17CD6"/>
    <w:rsid w:val="00E37B05"/>
    <w:rsid w:val="00E62248"/>
    <w:rsid w:val="00E65D73"/>
    <w:rsid w:val="00E834E6"/>
    <w:rsid w:val="00E91C17"/>
    <w:rsid w:val="00EB41A6"/>
    <w:rsid w:val="00F21B3C"/>
    <w:rsid w:val="00F3247E"/>
    <w:rsid w:val="00F77A19"/>
    <w:rsid w:val="00FB0958"/>
    <w:rsid w:val="00FD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DB801"/>
  <w15:chartTrackingRefBased/>
  <w15:docId w15:val="{48742C24-045F-47BA-BC8A-7F67CAB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77477"/>
    <w:pPr>
      <w:widowControl w:val="0"/>
      <w:spacing w:after="0" w:line="240" w:lineRule="auto"/>
      <w:ind w:left="460" w:hanging="360"/>
      <w:outlineLvl w:val="0"/>
    </w:pPr>
    <w:rPr>
      <w:rFonts w:ascii="Arial" w:eastAsia="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45"/>
    <w:pPr>
      <w:widowControl w:val="0"/>
      <w:spacing w:after="0" w:line="240" w:lineRule="auto"/>
      <w:ind w:left="845" w:hanging="428"/>
    </w:pPr>
    <w:rPr>
      <w:rFonts w:ascii="Arial" w:eastAsia="Arial" w:hAnsi="Arial" w:cs="Arial"/>
      <w:lang w:val="en-US"/>
    </w:rPr>
  </w:style>
  <w:style w:type="paragraph" w:styleId="Title">
    <w:name w:val="Title"/>
    <w:basedOn w:val="Normal"/>
    <w:link w:val="TitleChar"/>
    <w:qFormat/>
    <w:rsid w:val="00A67D45"/>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A67D45"/>
    <w:rPr>
      <w:rFonts w:ascii="Comic Sans MS" w:eastAsia="Arial Unicode MS" w:hAnsi="Comic Sans MS" w:cs="Arial Unicode MS"/>
      <w:b/>
      <w:bCs/>
      <w:sz w:val="20"/>
      <w:szCs w:val="20"/>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paragraph" w:styleId="BalloonText">
    <w:name w:val="Balloon Text"/>
    <w:basedOn w:val="Normal"/>
    <w:link w:val="BalloonTextChar"/>
    <w:uiPriority w:val="99"/>
    <w:semiHidden/>
    <w:unhideWhenUsed/>
    <w:rsid w:val="009D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D1E"/>
    <w:rPr>
      <w:rFonts w:ascii="Segoe UI" w:hAnsi="Segoe UI" w:cs="Segoe UI"/>
      <w:sz w:val="18"/>
      <w:szCs w:val="18"/>
    </w:rPr>
  </w:style>
  <w:style w:type="paragraph" w:styleId="NoSpacing">
    <w:name w:val="No Spacing"/>
    <w:uiPriority w:val="1"/>
    <w:qFormat/>
    <w:rsid w:val="00D41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McComb</dc:creator>
  <cp:keywords/>
  <dc:description/>
  <cp:lastModifiedBy>Vicky Washington</cp:lastModifiedBy>
  <cp:revision>2</cp:revision>
  <dcterms:created xsi:type="dcterms:W3CDTF">2022-05-05T10:42:00Z</dcterms:created>
  <dcterms:modified xsi:type="dcterms:W3CDTF">2022-05-05T10:42:00Z</dcterms:modified>
</cp:coreProperties>
</file>